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80" w:rightFromText="180" w:vertAnchor="page" w:horzAnchor="margin" w:tblpXSpec="center" w:tblpY="4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832DF" w:rsidRPr="00DA2BFA" w14:paraId="30F7317B" w14:textId="77777777" w:rsidTr="00C832DF">
        <w:trPr>
          <w:trHeight w:val="510"/>
        </w:trPr>
        <w:tc>
          <w:tcPr>
            <w:tcW w:w="9355" w:type="dxa"/>
            <w:hideMark/>
          </w:tcPr>
          <w:p w14:paraId="33A73709" w14:textId="77777777" w:rsidR="00C832DF" w:rsidRPr="00DA2BFA" w:rsidRDefault="00C832DF" w:rsidP="00C832DF">
            <w:pPr>
              <w:spacing w:after="200" w:line="276" w:lineRule="auto"/>
              <w:rPr>
                <w:rFonts w:eastAsia="Times New Roman" w:cs="Times New Roman"/>
                <w:lang w:eastAsia="en-US"/>
              </w:rPr>
            </w:pPr>
          </w:p>
        </w:tc>
      </w:tr>
      <w:tr w:rsidR="00C832DF" w:rsidRPr="00DA2BFA" w14:paraId="542F139E" w14:textId="77777777" w:rsidTr="00C832DF">
        <w:trPr>
          <w:trHeight w:val="850"/>
        </w:trPr>
        <w:tc>
          <w:tcPr>
            <w:tcW w:w="9355" w:type="dxa"/>
          </w:tcPr>
          <w:p w14:paraId="16321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DA2BFA">
              <w:rPr>
                <w:rFonts w:eastAsia="Times New Roman" w:cs="Times New Roman"/>
                <w:noProof/>
                <w:lang w:eastAsia="en-US"/>
              </w:rPr>
              <w:drawing>
                <wp:anchor distT="0" distB="0" distL="114935" distR="114935" simplePos="0" relativeHeight="251659264" behindDoc="1" locked="0" layoutInCell="1" allowOverlap="1" wp14:anchorId="2D1072BC" wp14:editId="6B0E6412">
                  <wp:simplePos x="0" y="0"/>
                  <wp:positionH relativeFrom="margin">
                    <wp:posOffset>1131570</wp:posOffset>
                  </wp:positionH>
                  <wp:positionV relativeFrom="paragraph">
                    <wp:posOffset>-189230</wp:posOffset>
                  </wp:positionV>
                  <wp:extent cx="46609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0305" y="21268"/>
                      <wp:lineTo x="20305" y="0"/>
                      <wp:lineTo x="0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E542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4"/>
                <w:lang w:val="ru-RU"/>
              </w:rPr>
            </w:pPr>
          </w:p>
        </w:tc>
      </w:tr>
    </w:tbl>
    <w:tbl>
      <w:tblPr>
        <w:tblStyle w:val="1"/>
        <w:tblpPr w:leftFromText="180" w:rightFromText="180" w:vertAnchor="text" w:horzAnchor="margin" w:tblpY="-5126"/>
        <w:tblOverlap w:val="nev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13"/>
        <w:gridCol w:w="2027"/>
        <w:gridCol w:w="677"/>
        <w:gridCol w:w="2209"/>
        <w:gridCol w:w="2326"/>
      </w:tblGrid>
      <w:tr w:rsidR="00C832DF" w:rsidRPr="00DA2BFA" w14:paraId="7FD44EF2" w14:textId="77777777" w:rsidTr="003039D9">
        <w:trPr>
          <w:trHeight w:val="732"/>
        </w:trPr>
        <w:tc>
          <w:tcPr>
            <w:tcW w:w="4536" w:type="dxa"/>
            <w:gridSpan w:val="3"/>
            <w:vMerge w:val="restart"/>
          </w:tcPr>
          <w:p w14:paraId="65606F66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3F9E93C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епартамент образования </w:t>
            </w:r>
          </w:p>
          <w:p w14:paraId="41989043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Мэрии г. Грозного</w:t>
            </w:r>
            <w:r w:rsidRPr="00DA2B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14E3390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</w:p>
          <w:p w14:paraId="6C1071F9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«Средняя общеобразовательная </w:t>
            </w:r>
          </w:p>
          <w:p w14:paraId="4DF15DE2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школа №48» г. Грозного</w:t>
            </w:r>
          </w:p>
          <w:p w14:paraId="3FAB8DD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(МБОУ «СОШ №48» г. Грозного</w:t>
            </w: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)</w:t>
            </w:r>
          </w:p>
          <w:p w14:paraId="336CD8F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1CCDC4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ПОЛОЖЕНИЕ</w:t>
            </w:r>
          </w:p>
          <w:p w14:paraId="5B2BEB2F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77" w:type="dxa"/>
            <w:vMerge w:val="restart"/>
          </w:tcPr>
          <w:p w14:paraId="3EEA3DE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3B564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УТВЕРЖДАЮ</w:t>
            </w:r>
          </w:p>
          <w:p w14:paraId="777C8A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Директор</w:t>
            </w:r>
          </w:p>
        </w:tc>
      </w:tr>
      <w:tr w:rsidR="00C832DF" w:rsidRPr="00DA2BFA" w14:paraId="014B6B0B" w14:textId="77777777" w:rsidTr="003039D9">
        <w:trPr>
          <w:trHeight w:val="292"/>
        </w:trPr>
        <w:tc>
          <w:tcPr>
            <w:tcW w:w="0" w:type="auto"/>
            <w:gridSpan w:val="3"/>
            <w:vMerge/>
            <w:vAlign w:val="center"/>
            <w:hideMark/>
          </w:tcPr>
          <w:p w14:paraId="0EE5993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33C433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9" w:type="dxa"/>
            <w:hideMark/>
          </w:tcPr>
          <w:p w14:paraId="71FA9D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  <w:t>_______________</w:t>
            </w:r>
          </w:p>
        </w:tc>
        <w:tc>
          <w:tcPr>
            <w:tcW w:w="2326" w:type="dxa"/>
            <w:hideMark/>
          </w:tcPr>
          <w:p w14:paraId="367D55A5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М.Ш. Ражапов</w:t>
            </w:r>
          </w:p>
        </w:tc>
      </w:tr>
      <w:tr w:rsidR="00C832DF" w:rsidRPr="00DA2BFA" w14:paraId="6BF58C38" w14:textId="77777777" w:rsidTr="003039D9">
        <w:trPr>
          <w:trHeight w:val="70"/>
        </w:trPr>
        <w:tc>
          <w:tcPr>
            <w:tcW w:w="0" w:type="auto"/>
            <w:gridSpan w:val="3"/>
            <w:vMerge/>
            <w:vAlign w:val="center"/>
            <w:hideMark/>
          </w:tcPr>
          <w:p w14:paraId="45563F24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C120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43FA14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Приказ от 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4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г.№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152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/01-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11</w:t>
            </w:r>
          </w:p>
        </w:tc>
      </w:tr>
      <w:tr w:rsidR="00C832DF" w:rsidRPr="00DA2BFA" w14:paraId="0EC7AB11" w14:textId="77777777" w:rsidTr="003039D9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4611419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0E4ACC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vMerge w:val="restart"/>
          </w:tcPr>
          <w:p w14:paraId="0258412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7F2653D8" w14:textId="77777777" w:rsidTr="003039D9">
        <w:tc>
          <w:tcPr>
            <w:tcW w:w="1696" w:type="dxa"/>
            <w:hideMark/>
          </w:tcPr>
          <w:p w14:paraId="1CFA6C5E" w14:textId="34C87FF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3</w:t>
            </w:r>
            <w:r w:rsidR="00BD685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.03.202</w:t>
            </w:r>
            <w:r w:rsidR="00BD685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</w:p>
        </w:tc>
        <w:tc>
          <w:tcPr>
            <w:tcW w:w="813" w:type="dxa"/>
            <w:hideMark/>
          </w:tcPr>
          <w:p w14:paraId="4E1C1DA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2027" w:type="dxa"/>
            <w:hideMark/>
          </w:tcPr>
          <w:p w14:paraId="27AB5349" w14:textId="30F6EBAC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</w:t>
            </w:r>
            <w:r w:rsidR="00BD685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    </w:t>
            </w:r>
          </w:p>
        </w:tc>
        <w:tc>
          <w:tcPr>
            <w:tcW w:w="0" w:type="auto"/>
            <w:vMerge/>
            <w:vAlign w:val="center"/>
            <w:hideMark/>
          </w:tcPr>
          <w:p w14:paraId="72A6DE66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06AEE8D1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384C255B" w14:textId="77777777" w:rsidTr="003039D9">
        <w:tc>
          <w:tcPr>
            <w:tcW w:w="4536" w:type="dxa"/>
            <w:gridSpan w:val="3"/>
          </w:tcPr>
          <w:p w14:paraId="7C6B6EF7" w14:textId="77777777" w:rsidR="00C832DF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408CF058" w14:textId="1845D4DB" w:rsidR="00C832DF" w:rsidRPr="00DA2BFA" w:rsidRDefault="00BD6850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о</w:t>
            </w:r>
            <w:r w:rsidR="00303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формах, периодичности и порядке осуществления текущего контроля успеваемости и промежуточной аттестации обучающихся</w:t>
            </w:r>
          </w:p>
        </w:tc>
        <w:tc>
          <w:tcPr>
            <w:tcW w:w="0" w:type="auto"/>
            <w:vMerge/>
            <w:vAlign w:val="center"/>
            <w:hideMark/>
          </w:tcPr>
          <w:p w14:paraId="79ED28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1A292A65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</w:tbl>
    <w:p w14:paraId="73509CEB" w14:textId="77777777" w:rsidR="007862E8" w:rsidRDefault="007862E8" w:rsidP="007862E8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6E91264" w14:textId="76B28C6A" w:rsidR="00C832DF" w:rsidRDefault="00C832DF" w:rsidP="007862E8">
      <w:pPr>
        <w:widowControl w:val="0"/>
        <w:spacing w:line="276" w:lineRule="auto"/>
        <w:ind w:left="338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5FABFF1" w14:textId="77777777" w:rsidR="003039D9" w:rsidRPr="003039D9" w:rsidRDefault="003039D9" w:rsidP="003039D9">
      <w:pPr>
        <w:numPr>
          <w:ilvl w:val="0"/>
          <w:numId w:val="14"/>
        </w:num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14:paraId="4FA24722" w14:textId="77777777" w:rsidR="003039D9" w:rsidRPr="003039D9" w:rsidRDefault="003039D9" w:rsidP="003039D9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8FC13D" w14:textId="3F7CF3AF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1.1. Настоящее Положение о формах, периодичности и порядке текущего контроля успеваемости и промежуточной аттестации обучающихся в МБОУ «СОШ №</w:t>
      </w:r>
      <w:r w:rsidR="00BD6850">
        <w:rPr>
          <w:rFonts w:ascii="Times New Roman" w:eastAsia="Times New Roman" w:hAnsi="Times New Roman" w:cs="Times New Roman"/>
          <w:sz w:val="28"/>
          <w:szCs w:val="28"/>
        </w:rPr>
        <w:t xml:space="preserve"> 48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t>» г.</w:t>
      </w:r>
      <w:r w:rsidR="00BD6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t>Грозного (далее – Положение, школа) разработано в соответствии со следующими нормативными документами:</w:t>
      </w:r>
    </w:p>
    <w:p w14:paraId="68F50B7D" w14:textId="77777777" w:rsidR="003039D9" w:rsidRPr="003039D9" w:rsidRDefault="003039D9" w:rsidP="003039D9">
      <w:pPr>
        <w:widowControl w:val="0"/>
        <w:numPr>
          <w:ilvl w:val="0"/>
          <w:numId w:val="16"/>
        </w:numPr>
        <w:spacing w:after="200" w:line="276" w:lineRule="auto"/>
        <w:ind w:left="709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Федеральным законом от 29 декабря 2012 года № 273-ФЗ «Об образовании в Российской Федерации»;</w:t>
      </w:r>
    </w:p>
    <w:p w14:paraId="1BC69B72" w14:textId="77777777" w:rsidR="003039D9" w:rsidRPr="003039D9" w:rsidRDefault="003039D9" w:rsidP="003039D9">
      <w:pPr>
        <w:widowControl w:val="0"/>
        <w:numPr>
          <w:ilvl w:val="0"/>
          <w:numId w:val="15"/>
        </w:numPr>
        <w:spacing w:after="20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от 22 марта 2021 года № 115;</w:t>
      </w:r>
    </w:p>
    <w:p w14:paraId="2D462082" w14:textId="77777777" w:rsidR="003039D9" w:rsidRPr="003039D9" w:rsidRDefault="003039D9" w:rsidP="003039D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Приказом Департамента образования Мэрии г.Грозного «Об утверждении Положения о муниципальной системе оценки качества образования города Грозного» от 30 декабря 2022 года № 393/08-58;</w:t>
      </w:r>
    </w:p>
    <w:p w14:paraId="7659E8A0" w14:textId="77777777" w:rsidR="003039D9" w:rsidRPr="003039D9" w:rsidRDefault="003039D9" w:rsidP="003039D9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начального общего образования, утв. приказом Минпросвещения России от 31.05.2021 № 286 (далее – ФГОС НОО-2021) (с изменениями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на 1 сентября 2024г);</w:t>
      </w:r>
    </w:p>
    <w:p w14:paraId="723E3450" w14:textId="77777777" w:rsidR="003039D9" w:rsidRPr="003039D9" w:rsidRDefault="003039D9" w:rsidP="003039D9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образования, утв. приказом Минпросвещения России от 31.05.2021 № 287 (далее – ФГОС ООО-2021) (с изменениями на 1 сентября 2024г);</w:t>
      </w:r>
    </w:p>
    <w:p w14:paraId="5769DA5F" w14:textId="77777777" w:rsidR="003039D9" w:rsidRPr="003039D9" w:rsidRDefault="003039D9" w:rsidP="003039D9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Приказом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утвержденного приказом   Министерства образования и науки Российской Федерации от 17 мая 2012 г. № 413"(далее – ФГОС СОО) (с изменениями на 1 сентября 2024г);</w:t>
      </w:r>
    </w:p>
    <w:p w14:paraId="12EB4B5A" w14:textId="77777777" w:rsidR="003039D9" w:rsidRPr="003039D9" w:rsidRDefault="003039D9" w:rsidP="003039D9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ind w:right="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Федеральной образовательной программой начального общего образования, утвержденной приказом Министерства просвещения от 18.05. 2023 №372;</w:t>
      </w:r>
    </w:p>
    <w:p w14:paraId="67B67131" w14:textId="77777777" w:rsidR="003039D9" w:rsidRPr="003039D9" w:rsidRDefault="003039D9" w:rsidP="003039D9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ind w:right="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Федеральной образовательной программой основного общего образования, утвержденной приказом Министерства просвещения от 18.05. 2023 №370;</w:t>
      </w:r>
    </w:p>
    <w:p w14:paraId="5D21592A" w14:textId="77777777" w:rsidR="003039D9" w:rsidRPr="003039D9" w:rsidRDefault="003039D9" w:rsidP="003039D9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ind w:right="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Министерства просвещения от 18.05. 2023 №371;</w:t>
      </w:r>
    </w:p>
    <w:p w14:paraId="63667D77" w14:textId="77777777" w:rsidR="003039D9" w:rsidRPr="003039D9" w:rsidRDefault="003039D9" w:rsidP="003039D9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ind w:right="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bidi="ru-RU"/>
        </w:rPr>
        <w:t>Уставом школы.</w:t>
      </w:r>
    </w:p>
    <w:p w14:paraId="6DE83CEF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1.2. Настоящее Положение определяет формы, периодичность и порядок текущего контроля успеваемости и промежуточной аттестации обучающихся по основным образовательным программам начального общего, основного общего и среднего общего образования, а также порядок ликвидации академической задолженности.</w:t>
      </w:r>
    </w:p>
    <w:p w14:paraId="01767C96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1.3. Основным объектом системы оценки, ее содержательной и критериальной базой выступают требования ФГОС, которые конкретизированы в планируемых результатах освоения обучающимися ООП по уровням. Система оценки включает процедуры внутренней и внешней оценки в соответствии с внутренней системой оценки качества образования (ВСОКО) и единым графиком оценочных мероприятий школы.</w:t>
      </w:r>
    </w:p>
    <w:p w14:paraId="39963F5D" w14:textId="77777777" w:rsidR="003039D9" w:rsidRPr="003039D9" w:rsidRDefault="003039D9" w:rsidP="003039D9">
      <w:pPr>
        <w:spacing w:line="276" w:lineRule="auto"/>
        <w:ind w:firstLine="709"/>
        <w:jc w:val="both"/>
        <w:rPr>
          <w:rFonts w:ascii="Times New Roman" w:eastAsia="SchoolBookSanPin" w:hAnsi="Times New Roman" w:cstheme="minorBidi"/>
          <w:b/>
          <w:bCs/>
          <w:sz w:val="28"/>
          <w:szCs w:val="28"/>
        </w:rPr>
      </w:pPr>
    </w:p>
    <w:p w14:paraId="5409A774" w14:textId="77777777" w:rsidR="003039D9" w:rsidRPr="003039D9" w:rsidRDefault="003039D9" w:rsidP="003039D9">
      <w:pPr>
        <w:spacing w:line="276" w:lineRule="auto"/>
        <w:ind w:firstLine="709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b/>
          <w:bCs/>
          <w:sz w:val="28"/>
          <w:szCs w:val="28"/>
        </w:rPr>
        <w:t>Внутренняя оценка включает:</w:t>
      </w:r>
      <w:r w:rsidRPr="003039D9">
        <w:rPr>
          <w:rFonts w:ascii="Times New Roman" w:eastAsia="SchoolBookSanPin" w:hAnsi="Times New Roman" w:cstheme="minorBidi"/>
          <w:sz w:val="28"/>
          <w:szCs w:val="28"/>
        </w:rPr>
        <w:t xml:space="preserve"> </w:t>
      </w:r>
      <w:bookmarkStart w:id="0" w:name="_Hlk173247498"/>
    </w:p>
    <w:p w14:paraId="1169FC30" w14:textId="77777777" w:rsidR="003039D9" w:rsidRPr="003039D9" w:rsidRDefault="003039D9" w:rsidP="003039D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 xml:space="preserve">(Внутренняя система оценки должна соответствовать Положению о ВСОКО и </w:t>
      </w:r>
    </w:p>
    <w:p w14:paraId="29FC7842" w14:textId="77777777" w:rsidR="003039D9" w:rsidRPr="003039D9" w:rsidRDefault="003039D9" w:rsidP="003039D9">
      <w:pPr>
        <w:spacing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Положению о системе оценки достижения планируемых результатов освоения обучающимися по ФГОС и ФОП, критериях и нормах оценок по учебным предметам).</w:t>
      </w:r>
    </w:p>
    <w:p w14:paraId="559E4601" w14:textId="77777777" w:rsidR="003039D9" w:rsidRPr="003039D9" w:rsidRDefault="003039D9" w:rsidP="003039D9">
      <w:pPr>
        <w:numPr>
          <w:ilvl w:val="0"/>
          <w:numId w:val="32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bookmarkStart w:id="1" w:name="_Hlk173247525"/>
      <w:bookmarkEnd w:id="0"/>
      <w:r w:rsidRPr="003039D9">
        <w:rPr>
          <w:rFonts w:ascii="Times New Roman" w:eastAsia="SchoolBookSanPin" w:hAnsi="Times New Roman" w:cstheme="minorBidi"/>
          <w:sz w:val="28"/>
          <w:szCs w:val="28"/>
        </w:rPr>
        <w:lastRenderedPageBreak/>
        <w:t>стартовую диагностику (стартовые (диагностические) работы);</w:t>
      </w:r>
    </w:p>
    <w:p w14:paraId="33F07FE3" w14:textId="77777777" w:rsidR="003039D9" w:rsidRPr="003039D9" w:rsidRDefault="003039D9" w:rsidP="003039D9">
      <w:pPr>
        <w:numPr>
          <w:ilvl w:val="0"/>
          <w:numId w:val="32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текущую и тематическую оценку;</w:t>
      </w:r>
    </w:p>
    <w:p w14:paraId="2C66F40B" w14:textId="77777777" w:rsidR="003039D9" w:rsidRPr="003039D9" w:rsidRDefault="003039D9" w:rsidP="003039D9">
      <w:pPr>
        <w:numPr>
          <w:ilvl w:val="0"/>
          <w:numId w:val="32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итоговую оценку;</w:t>
      </w:r>
    </w:p>
    <w:p w14:paraId="04AD15E7" w14:textId="77777777" w:rsidR="003039D9" w:rsidRPr="003039D9" w:rsidRDefault="003039D9" w:rsidP="003039D9">
      <w:pPr>
        <w:numPr>
          <w:ilvl w:val="0"/>
          <w:numId w:val="32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промежуточную аттестацию;</w:t>
      </w:r>
    </w:p>
    <w:p w14:paraId="7F2DF277" w14:textId="77777777" w:rsidR="003039D9" w:rsidRPr="003039D9" w:rsidRDefault="003039D9" w:rsidP="003039D9">
      <w:pPr>
        <w:numPr>
          <w:ilvl w:val="0"/>
          <w:numId w:val="32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психолого-педагогическое наблюдение;</w:t>
      </w:r>
    </w:p>
    <w:p w14:paraId="20BBBE3C" w14:textId="77777777" w:rsidR="003039D9" w:rsidRPr="003039D9" w:rsidRDefault="003039D9" w:rsidP="003039D9">
      <w:pPr>
        <w:numPr>
          <w:ilvl w:val="0"/>
          <w:numId w:val="32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портфолио;</w:t>
      </w:r>
    </w:p>
    <w:p w14:paraId="5D7DD924" w14:textId="77777777" w:rsidR="003039D9" w:rsidRPr="003039D9" w:rsidRDefault="003039D9" w:rsidP="003039D9">
      <w:pPr>
        <w:numPr>
          <w:ilvl w:val="0"/>
          <w:numId w:val="32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внутренний мониторинг образовательных достижений обучающихся (комплексные (диагностические) работы).</w:t>
      </w:r>
    </w:p>
    <w:bookmarkEnd w:id="1"/>
    <w:p w14:paraId="40000FA6" w14:textId="77777777" w:rsidR="003039D9" w:rsidRPr="003039D9" w:rsidRDefault="003039D9" w:rsidP="003039D9">
      <w:pPr>
        <w:spacing w:line="276" w:lineRule="auto"/>
        <w:ind w:firstLine="709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 xml:space="preserve">Особой формой внутренней оценки является портфолио. Особенности формирования, процедуры оценивания и другие положения определены в отдельном локальном акте. </w:t>
      </w:r>
    </w:p>
    <w:p w14:paraId="5D65176A" w14:textId="77777777" w:rsidR="003039D9" w:rsidRPr="003039D9" w:rsidRDefault="003039D9" w:rsidP="003039D9">
      <w:pPr>
        <w:widowControl w:val="0"/>
        <w:spacing w:line="276" w:lineRule="auto"/>
        <w:ind w:firstLine="567"/>
        <w:jc w:val="both"/>
        <w:rPr>
          <w:rFonts w:ascii="Times New Roman" w:eastAsia="SchoolBookSanPin" w:hAnsi="Times New Roman" w:cstheme="minorBidi"/>
          <w:b/>
          <w:bCs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b/>
          <w:bCs/>
          <w:sz w:val="28"/>
          <w:szCs w:val="28"/>
        </w:rPr>
        <w:t>Внешняя оценка достижения планируемых результатов ООП ООО включает в себя:</w:t>
      </w:r>
    </w:p>
    <w:p w14:paraId="0A401B9F" w14:textId="77777777" w:rsidR="003039D9" w:rsidRPr="003039D9" w:rsidRDefault="003039D9" w:rsidP="003039D9">
      <w:pPr>
        <w:widowControl w:val="0"/>
        <w:numPr>
          <w:ilvl w:val="0"/>
          <w:numId w:val="33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Независимую оценку качества подготовки обучающихся, согласно Постановлению Правительства Российской Федерации от 30 апреля 2024 года № 556 «Об утверждении перечня мероприятий по оценке качества образования и правил проведения мероприятий по оценке качества образования» это:</w:t>
      </w:r>
    </w:p>
    <w:p w14:paraId="58705BA2" w14:textId="77777777" w:rsidR="003039D9" w:rsidRPr="003039D9" w:rsidRDefault="003039D9" w:rsidP="003039D9">
      <w:pPr>
        <w:widowControl w:val="0"/>
        <w:numPr>
          <w:ilvl w:val="1"/>
          <w:numId w:val="33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Национальные сопоставительные исследования качества общего образования;</w:t>
      </w:r>
    </w:p>
    <w:p w14:paraId="69782A85" w14:textId="77777777" w:rsidR="003039D9" w:rsidRPr="003039D9" w:rsidRDefault="003039D9" w:rsidP="003039D9">
      <w:pPr>
        <w:widowControl w:val="0"/>
        <w:numPr>
          <w:ilvl w:val="1"/>
          <w:numId w:val="33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Всероссийские проверочные работы;</w:t>
      </w:r>
    </w:p>
    <w:p w14:paraId="420413E5" w14:textId="77777777" w:rsidR="003039D9" w:rsidRPr="003039D9" w:rsidRDefault="003039D9" w:rsidP="003039D9">
      <w:pPr>
        <w:widowControl w:val="0"/>
        <w:numPr>
          <w:ilvl w:val="1"/>
          <w:numId w:val="33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>Международные сопоставительные исследования качества общего образования.</w:t>
      </w:r>
    </w:p>
    <w:p w14:paraId="317C2164" w14:textId="77777777" w:rsidR="003039D9" w:rsidRPr="003039D9" w:rsidRDefault="003039D9" w:rsidP="003039D9">
      <w:pPr>
        <w:widowControl w:val="0"/>
        <w:spacing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3039D9">
        <w:rPr>
          <w:rFonts w:ascii="Times New Roman" w:eastAsia="SchoolBookSanPin" w:hAnsi="Times New Roman" w:cstheme="minorBidi"/>
          <w:sz w:val="28"/>
          <w:szCs w:val="28"/>
        </w:rPr>
        <w:t xml:space="preserve">        Мероприятия по оценке качества образования в соответствии с Постановлением Правительства РФ №556 от 30.04.2024г могут использоваться в качестве мероприятий текущего контроля успеваемости и промежуточной аттестации обучающихся, проводимых в рамках реализации образовательной программы.</w:t>
      </w:r>
    </w:p>
    <w:p w14:paraId="0219D412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1.4.Текущий контроль успеваемости и результаты промежуточной и итоговой аттестации (оценки) обучающихся по учебным предметам (курсам), не выносимым на ГИА, являются частью внутренней системы оценки качества образования по направлению «качество образовательного процесса» и отражают динамику индивидуальных образовательных достижений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обучающихся в соответствии с планируемыми результатами освоения основной образовательной программы соответствующего уровня общего образования.</w:t>
      </w:r>
    </w:p>
    <w:p w14:paraId="33E968BE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1.5. Текущий контроль успеваемости и результаты промежуточной аттестации (оценки) обучающихся являются частью внутренней системы оценки качества образования по направлению «качество образовательного процесса» и отражают динамику индивидуальных образовательных достижений обучающихся в соответствии с планируемыми результатами освоения основной образовательной программы соответствующего уровня общего образования.</w:t>
      </w:r>
    </w:p>
    <w:p w14:paraId="1C640F54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1.6. Текущий контроль успеваемости и промежуточная обучающихся по учебным предметам (курсам) по отдельным частям учебного предмета или учебному предмету в целом, курсу, дисциплине (модулю) образовательной программы проводятся в рамках часов, отведенных учебным планом (индивидуальным учебным планом) на соответствующие части образовательной программы.</w:t>
      </w:r>
    </w:p>
    <w:p w14:paraId="45ACCCE0" w14:textId="77777777" w:rsidR="003039D9" w:rsidRPr="003039D9" w:rsidRDefault="003039D9" w:rsidP="003039D9">
      <w:pPr>
        <w:widowControl w:val="0"/>
        <w:numPr>
          <w:ilvl w:val="0"/>
          <w:numId w:val="14"/>
        </w:numPr>
        <w:spacing w:after="20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Текущий контроль успеваемости</w:t>
      </w:r>
    </w:p>
    <w:p w14:paraId="113C9288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2.1. Текущий контроль успеваемости обучающихся – текущая оценка – систематическая проверка образовательных (учебных) достижений обучающихся, проводимая педагогом в ходе осуществления образовательной деятельности в соответствии с образовательной программой и направленная на выстраивание максимально эффективного образовательного процесса в целях достижения планируемых результатов освоения основных общеобразовательных программ, предусмотренных федеральными государственными образовательными стандартами, федеральными образовательными программами соответствующего уровня общего образования.</w:t>
      </w:r>
    </w:p>
    <w:p w14:paraId="5BCE271F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2.2. Текущий контроль успеваемости обучающихся осуществляется в целях:</w:t>
      </w:r>
    </w:p>
    <w:p w14:paraId="0EBFC78D" w14:textId="77777777" w:rsidR="003039D9" w:rsidRPr="003039D9" w:rsidRDefault="003039D9" w:rsidP="003039D9">
      <w:pPr>
        <w:widowControl w:val="0"/>
        <w:numPr>
          <w:ilvl w:val="0"/>
          <w:numId w:val="30"/>
        </w:numPr>
        <w:spacing w:after="200" w:line="276" w:lineRule="auto"/>
        <w:ind w:left="709" w:right="-1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определения степени освоения обучающимися основной образовательной программы соответствующего уровня общего образования в течение учебного года по учебным предметам, курсам, дисциплинам (модулям) учебного плана образовательной программы;</w:t>
      </w:r>
    </w:p>
    <w:p w14:paraId="6E57264A" w14:textId="77777777" w:rsidR="003039D9" w:rsidRPr="003039D9" w:rsidRDefault="003039D9" w:rsidP="003039D9">
      <w:pPr>
        <w:widowControl w:val="0"/>
        <w:numPr>
          <w:ilvl w:val="0"/>
          <w:numId w:val="30"/>
        </w:numPr>
        <w:spacing w:after="200" w:line="276" w:lineRule="auto"/>
        <w:ind w:left="709" w:right="-1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коррекции рабочих программ учебных предметов, курсов, дисциплин (модулей) в зависимости от анализа качества, темпа и особенностей освоения изученного материала;</w:t>
      </w:r>
    </w:p>
    <w:p w14:paraId="2064DC52" w14:textId="77777777" w:rsidR="003039D9" w:rsidRPr="003039D9" w:rsidRDefault="003039D9" w:rsidP="003039D9">
      <w:pPr>
        <w:widowControl w:val="0"/>
        <w:numPr>
          <w:ilvl w:val="0"/>
          <w:numId w:val="30"/>
        </w:numPr>
        <w:spacing w:after="200" w:line="276" w:lineRule="auto"/>
        <w:ind w:left="709" w:right="-1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предупреждения неуспеваемости.</w:t>
      </w:r>
    </w:p>
    <w:p w14:paraId="5864FDF2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2.3. В текущей оценке используются различные формы и методы проверки (устные и письменные опросы, практические работы, творческие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работы, индивидуальные и групповые формы, само- и взаимооценка, рефлексия, листы продвижения и др.) с учетом особенностей учебного предмета.</w:t>
      </w:r>
    </w:p>
    <w:p w14:paraId="356F03AF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2.4. Тематическая оценка является разновидностью текущей оценки, чьим объектом являются планируемые результаты, этапы освоения которых зафиксированы в тематическом планировании рабочей программы по учебному предмету.</w:t>
      </w:r>
    </w:p>
    <w:p w14:paraId="7EED1115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2.3. Текущий контроль успеваемости проводится для всех обучающихся, за исключением лиц, осваивающих основную образовательную программу в форме самообразования или семейного образования либо обучающихся по не имеющей государственной аккредитации образовательной программе, зачисленных в школе для прохождения промежуточной и государственной итоговой аттестации, а также обучающихся заочной формы обучения.</w:t>
      </w:r>
    </w:p>
    <w:p w14:paraId="67B561E4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2.4. Текущий контроль успеваемости обучающихся осуществляется педагогическим работником, реализующим соответствующую часть образовательной программы, самостоятельно. Текущий контроль успеваемости осуществляется поурочно и (или) по темам в соответствии с тематическим планированием рабочей программы учебного предмета, курса, дисциплины (модуля) с учетом требований федерального государственного образовательного стандарта соответствующего уровня общего образования, индивидуальных особенностей обучающихся класса, содержанием образовательной программы, используемых образовательных технологий </w:t>
      </w: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в формах:</w:t>
      </w: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br/>
      </w:r>
      <w:bookmarkStart w:id="2" w:name="_Hlk529794893"/>
      <w:r w:rsidRPr="003039D9">
        <w:rPr>
          <w:rFonts w:ascii="Times New Roman" w:eastAsia="Times New Roman" w:hAnsi="Times New Roman" w:cs="Times New Roman"/>
          <w:sz w:val="28"/>
          <w:szCs w:val="28"/>
        </w:rPr>
        <w:t>– </w:t>
      </w:r>
      <w:bookmarkEnd w:id="2"/>
      <w:r w:rsidRPr="003039D9">
        <w:rPr>
          <w:rFonts w:ascii="Times New Roman" w:eastAsia="Times New Roman" w:hAnsi="Times New Roman" w:cs="Times New Roman"/>
          <w:sz w:val="28"/>
          <w:szCs w:val="28"/>
        </w:rPr>
        <w:t>письменной работы (тест, диктант, изложение, сочинение, реферат, эссе, контрольные, проверочные, самостоятельные, лабораторные и практические работы);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br/>
        <w:t>– устного ответа, в том числе в форме опроса, защиты проекта, реферата или творческой работы, работы на семинаре, коллоквиуме, практикуме;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br/>
        <w:t>– диагностики образовательных достижений обучающихся (стартовой, промежуточной, итоговой);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br/>
        <w:t>– иных формах, предусмотренных учебным планом (индивидуальным учебным планом).</w:t>
      </w:r>
    </w:p>
    <w:p w14:paraId="34794D0F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2.5. Текущий контроль успеваемости обучающихся первого класса в течение учебного года осуществляется без балльного оценивания занятий обучающихся и домашних заданий. Основной формой текущего контроля успеваемости является мониторинг образовательных достижений обучающихся на выявление индивидуальной динамики от начала учебного года к его концу с учетом личностных особенностей и индивидуальных достижений обучающегося за текущий и предыдущие периоды. Результаты и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динамика образовательных достижений каждого обучающегося фиксируются педагогическим работником в листе индивидуальных достижений по учебному предмету.</w:t>
      </w:r>
    </w:p>
    <w:p w14:paraId="2C8DFB23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2.6. Текущий контроль успеваемости во втором и последующих классах осуществляется по пятибалльной системе 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 пятибалльной шкале.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14:paraId="5DE83A84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2.7. Отметки по установленным формам текущего контроля успеваемости обучающихся фиксируются педагогическим работником в электронном журнале успеваемости в сроки и порядке, предусмотренные локальным нормативным актом школы. За сочинение, изложение и диктант с грамматическим заданием в журнал успеваемости выставляются две отметки. </w:t>
      </w:r>
    </w:p>
    <w:p w14:paraId="3119BAC3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2.8. Текущий контроль успеваемости по итогам триместра осуществляется педагогическим работником, реализующим соответствующую часть образовательной программы, самостоятельно в форме письменной работы (тест, диктант, изложение, сочинение, комплексная или итоговая контрольная работа).</w:t>
      </w:r>
    </w:p>
    <w:p w14:paraId="431E9864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2.9. Педагогический работник, проводящий текущий контроль успеваемости, обеспечивает повторное написание письменной работы обучающимися, получившими неудовлетворительную оценку за триместровую письменную работу, и проведение текущего контроля успеваемости по итогам триместра для отсутствовавших ранее обучающихся.</w:t>
      </w:r>
    </w:p>
    <w:p w14:paraId="07C90E19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2.10. В целях создания условий, отвечающих физиологическим особенностям учащихся, не допускается проведение текущего контроля успеваемости: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br/>
        <w:t>– в первый учебный день после каникул для всех обучающихся школы;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br/>
        <w:t>– в первый учебный день после длительного пропуска занятий для обучающихся, не посещавших занятия по уважительной причине.</w:t>
      </w:r>
    </w:p>
    <w:p w14:paraId="472E796C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Не допускается проведение более:</w:t>
      </w:r>
    </w:p>
    <w:p w14:paraId="5CF501BE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– одной контрольной (проверочной) работы в день на уровне начального общего образования;</w:t>
      </w:r>
    </w:p>
    <w:p w14:paraId="3E50CA3D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– двух контрольных (проверочных) работ в день на уровне основного общего и среднего общего образования.</w:t>
      </w:r>
    </w:p>
    <w:p w14:paraId="3C6B556F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2.11. Текущий контроль успеваемости обучающихся, нуждающихся в длительном лечении, для которых организовано освоение основных общеобразовательных программ на дому, осуществляют педагогические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работники школы. Отметки по установленным формам текущего контроля успеваемости обучающихся фиксируются в журнале обучения на дому.</w:t>
      </w:r>
    </w:p>
    <w:p w14:paraId="7CB963E7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Текущий контроль успеваемости в конце каждого триместра (по учебным предметам «русский язык» и «математика») осуществляется заместителем директора по учебной работе согласно единому графику, утвержденному на текущий учебный год.</w:t>
      </w:r>
    </w:p>
    <w:p w14:paraId="6F3A9A4A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Текущий контроль успеваемости по итогам каждого триместра (по остальным учебным предметам, курсам (модулям) и курсам внеурочной деятельности) осуществляется учителем-предметником в формах, определённых календарно-тематическим планированием.</w:t>
      </w:r>
    </w:p>
    <w:p w14:paraId="363DEF03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2.12. Текущий контроль успеваемости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 Результаты успеваемости подтверждаются справкой об обучении в медицинской организации и учитываются в порядке, предусмотренном локальным нормативным актом школы.</w:t>
      </w:r>
    </w:p>
    <w:p w14:paraId="01070FC0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2.13. Текущий контроль успеваемости в рамках внеурочной деятельности определятся ее моделью, формой организации занятий и особенностями выбранного направления внеурочной деятельности. 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14:paraId="06F3DB12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2.14. Отметки за триместр по каждому учебному предмету, учебному курсу (модулю) и иным видам учебной деятельности, предусмотренных учебным планом, определяются как средневзвешенный балл успеваемости, включая триместровую письменную (контрольную) работу и выставляются всем обучающимся школы в электронный журнал успеваемости целыми числами в соответствии с правилами математического округления.</w:t>
      </w:r>
    </w:p>
    <w:p w14:paraId="5427FC5C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2.15. Обучающимся, пропустившим по уважительной причине, подтвержденной соответствующими документами, более 50 процентов учебного времени, отметка за триместр не выставляется или выставляется на основе результатов письменной работы или устного ответа педагогическому работнику в формах, предусмотренных для текущего контроля успеваемости, по пропущенному материалу, а также результатов триместровой письменной работы.</w:t>
      </w:r>
    </w:p>
    <w:p w14:paraId="1D092AF4" w14:textId="77777777" w:rsidR="003039D9" w:rsidRPr="003039D9" w:rsidRDefault="003039D9" w:rsidP="003039D9">
      <w:pPr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3. Тематическая оценка</w:t>
      </w:r>
    </w:p>
    <w:p w14:paraId="03C1A66A" w14:textId="7777777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3.1. Тематическая оценка представляет собой процедуру оценки уровня достижения тематических планируемых результатов по предмету, которые </w:t>
      </w: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представлены в тематическом планировании в рабочих программах.</w:t>
      </w:r>
      <w:r w:rsidRPr="003039D9">
        <w:rPr>
          <w:rFonts w:eastAsia="Times New Roman" w:cs="Times New Roman"/>
          <w:lang w:eastAsia="en-US"/>
        </w:rPr>
        <w:t xml:space="preserve">  </w:t>
      </w: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>Тематическая оценка – это</w:t>
      </w:r>
      <w:r w:rsidRPr="003039D9">
        <w:rPr>
          <w:rFonts w:eastAsia="Times New Roman" w:cs="Times New Roman"/>
          <w:lang w:eastAsia="en-US"/>
        </w:rPr>
        <w:t xml:space="preserve"> </w:t>
      </w: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разновидность текущей оценки уровня достижения планируемых результатов.</w:t>
      </w:r>
    </w:p>
    <w:p w14:paraId="3719E6D5" w14:textId="59EA9E0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>3.2. Тематическая оценка может вестись как в ходе изучения темы, так и в конце её изучения. Оценочные процедуры подбираются так, чтобы они предусматривали возможность оценки достижения всей совокупности тематических планируемых результатов и каждого из них. Результаты тематической оценки являются основанием для коррекции учебного процесса и его индивидуализации.</w:t>
      </w:r>
    </w:p>
    <w:p w14:paraId="77B9474D" w14:textId="2CE9C720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3.3. Тематический контроль проводится учителем в соответствии с календарно-тематическим планированием, учитель вправе вносить изменения в график проведения тематического контроля в соответствии с «Положением о рабочей программе», на основе причин, указанных там же. </w:t>
      </w:r>
    </w:p>
    <w:p w14:paraId="19F15195" w14:textId="7777777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единый график оценочных процедур вносятся только те формы тематического контроля, которые рассчитаны на выполнение </w:t>
      </w:r>
      <w:r w:rsidRPr="003039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всеми обучающимися в классе одновременно и длительность которых составляет не менее тридцати минут. </w:t>
      </w:r>
    </w:p>
    <w:p w14:paraId="59D3774D" w14:textId="7777777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>3.4.  Выставление отметок в журнал за данный вид контроля проводится в соответствии с календарно-тематическим планированием, особенности заполнения журнала по данному вопросу прописаны в локальном нормативном акте «Порядок заполнения электронного журнала», система оценивания представлена в разделе «Особенности оценки предметных результатов».</w:t>
      </w:r>
    </w:p>
    <w:p w14:paraId="2094AB54" w14:textId="7777777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>3.5.  Ре</w:t>
      </w: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softHyphen/>
        <w:t>зультаты тематической оценки являются основанием для кор</w:t>
      </w: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softHyphen/>
        <w:t>рекции учебного процесса и его индивидуализации.</w:t>
      </w:r>
    </w:p>
    <w:p w14:paraId="3119BDEC" w14:textId="77777777" w:rsidR="009C052C" w:rsidRDefault="009C052C" w:rsidP="003039D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027D6DA4" w14:textId="18BD4C03" w:rsidR="003039D9" w:rsidRPr="003039D9" w:rsidRDefault="003039D9" w:rsidP="003039D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4.Стартовая диагностика</w:t>
      </w:r>
    </w:p>
    <w:p w14:paraId="20E3E1EE" w14:textId="7777777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>4.1. Стартовая диагностика по отдельным предметам может проводиться педагогическими работниками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14:paraId="615F2786" w14:textId="7777777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>4.2. Данный вид диагностики является инициативой педагогов, вносится в тематическое планирование, проводится учителем самостоятельно, вносится в единый график оценочных процедур при выполнении условий к проведению оценочных работ (работы выполняются всеми обучающимися в классе одновременно и длительность которых составляет не менее тридцати минут).</w:t>
      </w:r>
    </w:p>
    <w:p w14:paraId="1A7C3C23" w14:textId="7777777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4.3. Стартовую диагностику проводят, когда школьники начинают осваивать уровень общего образования или первый год изучают предмет на уровне ООО. Она выступает как точка отсчета, когда нужно оценить динамику образовательных достижений.  </w:t>
      </w:r>
    </w:p>
    <w:p w14:paraId="2B1BD93E" w14:textId="77777777" w:rsidR="003039D9" w:rsidRPr="003039D9" w:rsidRDefault="003039D9" w:rsidP="003039D9">
      <w:pPr>
        <w:widowControl w:val="0"/>
        <w:numPr>
          <w:ilvl w:val="0"/>
          <w:numId w:val="31"/>
        </w:numPr>
        <w:spacing w:after="20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 обучающихся</w:t>
      </w:r>
    </w:p>
    <w:p w14:paraId="6669E0C9" w14:textId="77777777" w:rsidR="003039D9" w:rsidRPr="003039D9" w:rsidRDefault="003039D9" w:rsidP="003039D9">
      <w:pPr>
        <w:widowControl w:val="0"/>
        <w:spacing w:line="240" w:lineRule="auto"/>
        <w:ind w:left="1777" w:right="-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6E160E1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5.1. Промежуточная аттестация – установление уровня освоения основной образовательной программы общего образования соответствующего уровня, в том числе отдельной части или всего объема учебного предмета, учебного курса (модуля) образовательной программы.</w:t>
      </w:r>
    </w:p>
    <w:p w14:paraId="0F4E53C2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5.2. Промежуточная аттестация обучающихся осуществляется в целях: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br/>
        <w:t>– объективного установления фактического уровня освоения образовательной программы и достижения результатов освоения основной образовательной программы;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br/>
        <w:t>– соотнесения результатов освоения образовательной программы с требованиями федеральных государственных образовательных стандартов соответствующего уровня общего образования;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br/>
        <w:t>– оценки достижений конкретного обучающегося, позволяющей выявить пробелы в освоении им образовательной программы и учитывать индивидуальные потребности   обучающегося  в образовании;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br/>
        <w:t>– оценки динамики индивидуальных образовательных достижений.</w:t>
      </w:r>
    </w:p>
    <w:p w14:paraId="4AEFFFE9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5.3. Промежуточная аттестация проводится для всех обучающихся школы со второго класса. Промежуточная аттестация обязательна для обучающихся всех форм обучения, в том числе обучающихся по индивидуальному учебному плану и при ускоренном обучении. Сроки проведения промежуточной аттестации определяются основной образовательной программой общего образования (календарный годовой учебный график) соответствующего уровня (индивидуальным учебным планом).</w:t>
      </w:r>
      <w:r w:rsidRPr="003039D9">
        <w:rPr>
          <w:rFonts w:eastAsia="Times New Roman" w:cs="Times New Roman"/>
          <w:lang w:eastAsia="en-US"/>
        </w:rPr>
        <w:t xml:space="preserve">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t>В первых классах промежуточную аттестацию проводят с учетом текущих достижений обучающихся, безотметочно (педагогическое наблюдение). Результаты фиксируют в документах мониторинга качества образования школы. Для экстернов предусматривают комплексную работу, которая станет аналогом учета текущих достижений.</w:t>
      </w:r>
    </w:p>
    <w:p w14:paraId="74395D97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5.4. Промежуточная аттестация проводится по итогам учебного года по каждому учебному предмету, учебному курсу (модулю) и иным видам учебной деятельности в том числе по курсам внеурочной деятельности), предусмотренным учебным планом.</w:t>
      </w:r>
    </w:p>
    <w:p w14:paraId="57C862CA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5.5. Промежуточная аттестация обучающихся осуществляется педагогическим работником (по материалам ФОС), реализующим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соответствующую часть образовательной программы, самостоятельно на основании приказа директора школы. Формы промежуточной аттестации: (тест, диктант, изложение, сочинение, диагностическая, комплексная или контрольная работа) и годовой отметки по учебным предметам, учебным курсам (модулям) и иным видам учебной деятельности, предусмотренным учебным планом.</w:t>
      </w:r>
    </w:p>
    <w:p w14:paraId="3D82BFD1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5.6. Промежуточная аттестация обучающихся осуществляется по пятибалльной системе 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 пятибалльной шкале. </w:t>
      </w:r>
    </w:p>
    <w:p w14:paraId="5C0585FF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5.7. Отметки за годовую письменную работу обучающихся фиксируются педагогическим работником в электронном журнале успеваемости в сроки и порядке, предусмотренном локальным нормативным актом школы. За сочинение, изложение и диктант с грамматическим заданием в электронный журнал успеваемости выставляются две отметки.</w:t>
      </w:r>
    </w:p>
    <w:p w14:paraId="5AF27601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5.8. Педагогический работник, осуществляющий промежуточную аттестацию, обеспечивает повторное написание письменной работы обучающимися, получившими неудовлетворительную оценку за годовую письменную работу, и проведение промежуточной аттестации по итогам учебного года для отсутствовавших ранее обучающихся.</w:t>
      </w:r>
    </w:p>
    <w:p w14:paraId="22A5F38F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5.9. В целях создания условий, отвечающих физиологическим особенностям учащихся при промежуточной аттестации по учебным предметам, курсам, дисциплинам (модулям) и иным видам учебной деятельности, предусмотренным учебным планом, не допускается проведение более: </w:t>
      </w:r>
    </w:p>
    <w:p w14:paraId="537D7DB4" w14:textId="77777777" w:rsidR="003039D9" w:rsidRPr="003039D9" w:rsidRDefault="003039D9" w:rsidP="003039D9">
      <w:pPr>
        <w:widowControl w:val="0"/>
        <w:spacing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– одной письменной работы в день на уровне начального общего образования;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br/>
        <w:t>– двух письменных работ в день на уровне основного общего и среднего общего образования.</w:t>
      </w:r>
    </w:p>
    <w:p w14:paraId="104C4A8B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5.10. Промежуточную аттестацию обучающихся, нуждающихся в длительном лечении, для которых организовано освоение основных общеобразовательных программ на дому, осуществляют педагогические работники школы. Отметки по установленным формам промежуточной аттестации обучающихся фиксируются в журнале обучения на дому.</w:t>
      </w:r>
    </w:p>
    <w:p w14:paraId="59D47C67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5.11. Промежуточная аттестация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 Результаты успеваемости подтверждаются справкой об обучении в медицинской организации и учитываются в порядке,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предусмотренном локальным нормативным актом школы.</w:t>
      </w:r>
    </w:p>
    <w:p w14:paraId="47B56751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5.12. Промежуточная аттестация в рамках внеурочной деятельности определятся ее моделью, формой организации занятий и особенностями выбранного направления внеурочной деятельности. Оценивание планируемых результатов внеурочной деятельности обучающихся осуществляется в порядке и на условиях, установленных положением школы о системе оценивания и нормах оценок.</w:t>
      </w:r>
    </w:p>
    <w:p w14:paraId="1549577C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5.13. Годовые отметки по каждому учебному предмету, учебному курсу (модулю) и иным видам учебной деятельности, предусмотренных учебным планом, определяются как средневзвешенный балл триместровых отметок и отметки по результатам годовой письменной работы, выставляются всем обучающимся школы в электронный журнал успеваемости целыми числами в соответствии с правилами математического округления.</w:t>
      </w:r>
    </w:p>
    <w:p w14:paraId="39ADE758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5.14. Неудовлетворительная годовая отметка по учебному предмету, учебному курсу (модулю) и иным видам учебной деятельности в журнал успеваемости не выставляется.</w:t>
      </w:r>
    </w:p>
    <w:p w14:paraId="5F90F6C1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5.15. Неудовлетворительные результаты промежуточной аттестации по одному или нескольким учебным предметам, курсам (модулям) и иным видам учебной деятельности, предусмотренным учебным планом, или непрохождение промежуточной аттестации при отсутствии уважительных причин признаются академической задолженность.</w:t>
      </w:r>
    </w:p>
    <w:p w14:paraId="57573782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5.16 По итогам промежуточных аттестаций составляются справки с результатами прохождения промежуточной аттестации по образовательной программе соответствующего уровня общего образования (Приложение№ 1).</w:t>
      </w:r>
    </w:p>
    <w:p w14:paraId="47F9578F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A0E0EA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6. Специальные условия проведения текущего контроля успеваемости и промежуточной аттестации учеников с ОВЗ</w:t>
      </w:r>
    </w:p>
    <w:p w14:paraId="0DE1544B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6.1. Специальные условия проведения текущей, промежуточной и итоговой (по итогам освоения АООП НОО) аттестации обучающихся с ОВЗ включают:</w:t>
      </w:r>
    </w:p>
    <w:p w14:paraId="186B6836" w14:textId="77777777" w:rsidR="003039D9" w:rsidRPr="003039D9" w:rsidRDefault="003039D9" w:rsidP="003039D9">
      <w:pPr>
        <w:widowControl w:val="0"/>
        <w:numPr>
          <w:ilvl w:val="1"/>
          <w:numId w:val="17"/>
        </w:numPr>
        <w:spacing w:after="200" w:line="276" w:lineRule="auto"/>
        <w:ind w:left="426" w:right="-1" w:firstLine="20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особую форму организации аттестации (в малой группе, индивидуальную) с учетом особых образовательных потребностей и индивидуальных особенностей обучающихся с ОВЗ;</w:t>
      </w:r>
    </w:p>
    <w:p w14:paraId="6B89A479" w14:textId="77777777" w:rsidR="003039D9" w:rsidRPr="003039D9" w:rsidRDefault="003039D9" w:rsidP="003039D9">
      <w:pPr>
        <w:widowControl w:val="0"/>
        <w:numPr>
          <w:ilvl w:val="1"/>
          <w:numId w:val="18"/>
        </w:numPr>
        <w:spacing w:after="200" w:line="276" w:lineRule="auto"/>
        <w:ind w:left="426" w:right="-1" w:firstLine="20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привычную обстановку в классе (присутствие своего учителя, наличие привычных для обучающихся мнестических опор: наглядных схем, шаблонов общего хода выполнения заданий);</w:t>
      </w:r>
    </w:p>
    <w:p w14:paraId="1A77B364" w14:textId="77777777" w:rsidR="003039D9" w:rsidRPr="003039D9" w:rsidRDefault="003039D9" w:rsidP="003039D9">
      <w:pPr>
        <w:widowControl w:val="0"/>
        <w:numPr>
          <w:ilvl w:val="1"/>
          <w:numId w:val="19"/>
        </w:numPr>
        <w:spacing w:after="200" w:line="276" w:lineRule="auto"/>
        <w:ind w:left="426" w:right="-1" w:firstLine="20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присутствие в начале работы этапа общей организации деятельности; </w:t>
      </w:r>
    </w:p>
    <w:p w14:paraId="7D29B97F" w14:textId="77777777" w:rsidR="003039D9" w:rsidRPr="003039D9" w:rsidRDefault="003039D9" w:rsidP="003039D9">
      <w:pPr>
        <w:widowControl w:val="0"/>
        <w:numPr>
          <w:ilvl w:val="1"/>
          <w:numId w:val="19"/>
        </w:numPr>
        <w:spacing w:after="200" w:line="276" w:lineRule="auto"/>
        <w:ind w:left="426" w:right="-1" w:firstLine="20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адаптирование инструкции с учетом особых образовательных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потребностей и индивидуальных трудностей обучающихся с ОВЗ: </w:t>
      </w:r>
    </w:p>
    <w:p w14:paraId="44BE49DA" w14:textId="77777777" w:rsidR="003039D9" w:rsidRPr="003039D9" w:rsidRDefault="003039D9" w:rsidP="003039D9">
      <w:pPr>
        <w:widowControl w:val="0"/>
        <w:spacing w:line="276" w:lineRule="auto"/>
        <w:ind w:left="426" w:right="-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1) упрощение формулировок по грамматическому и семантическому оформлению; </w:t>
      </w:r>
    </w:p>
    <w:p w14:paraId="53240ED4" w14:textId="77777777" w:rsidR="003039D9" w:rsidRPr="003039D9" w:rsidRDefault="003039D9" w:rsidP="003039D9">
      <w:pPr>
        <w:widowControl w:val="0"/>
        <w:spacing w:line="276" w:lineRule="auto"/>
        <w:ind w:left="426" w:right="-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2) упрощение многозвеньевой инструкции посредством деления ее на короткие смысловые единицы, задающие поэтапность (пошаговость) выполнения задания; </w:t>
      </w:r>
    </w:p>
    <w:p w14:paraId="2959C4AB" w14:textId="77777777" w:rsidR="003039D9" w:rsidRPr="003039D9" w:rsidRDefault="003039D9" w:rsidP="003039D9">
      <w:pPr>
        <w:widowControl w:val="0"/>
        <w:spacing w:line="276" w:lineRule="auto"/>
        <w:ind w:left="426" w:right="-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>3) в дополнение к письменной инструкции к заданию при необходимости она прочитывается педагогом вслух в медленном темпе с четкими смысловыми акцентами;</w:t>
      </w:r>
    </w:p>
    <w:p w14:paraId="73DA8BF1" w14:textId="77777777" w:rsidR="003039D9" w:rsidRPr="003039D9" w:rsidRDefault="003039D9" w:rsidP="003039D9">
      <w:pPr>
        <w:widowControl w:val="0"/>
        <w:numPr>
          <w:ilvl w:val="1"/>
          <w:numId w:val="20"/>
        </w:numPr>
        <w:spacing w:after="200" w:line="276" w:lineRule="auto"/>
        <w:ind w:left="426" w:right="-1" w:firstLine="20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при необходимости адаптирование текста задания с учетом особых образовательных потребностей и индивидуальных трудностей обучающихся с ОВЗ (более крупный шрифт, четкое отграничение одного задания от другого; упрощение формулировок задания по грамматическому и семантическому оформлению, картинный план и др.);</w:t>
      </w:r>
    </w:p>
    <w:p w14:paraId="223782C1" w14:textId="77777777" w:rsidR="003039D9" w:rsidRPr="003039D9" w:rsidRDefault="003039D9" w:rsidP="003039D9">
      <w:pPr>
        <w:widowControl w:val="0"/>
        <w:numPr>
          <w:ilvl w:val="1"/>
          <w:numId w:val="21"/>
        </w:numPr>
        <w:spacing w:after="200" w:line="276" w:lineRule="auto"/>
        <w:ind w:left="426" w:right="-1" w:firstLine="20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14:paraId="469FF6A9" w14:textId="77777777" w:rsidR="003039D9" w:rsidRPr="003039D9" w:rsidRDefault="003039D9" w:rsidP="003039D9">
      <w:pPr>
        <w:widowControl w:val="0"/>
        <w:numPr>
          <w:ilvl w:val="1"/>
          <w:numId w:val="22"/>
        </w:numPr>
        <w:spacing w:after="200" w:line="276" w:lineRule="auto"/>
        <w:ind w:left="426" w:right="-1" w:firstLine="20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увеличение времени на выполнение заданий;</w:t>
      </w:r>
    </w:p>
    <w:p w14:paraId="01C6955A" w14:textId="77777777" w:rsidR="003039D9" w:rsidRPr="003039D9" w:rsidRDefault="003039D9" w:rsidP="003039D9">
      <w:pPr>
        <w:widowControl w:val="0"/>
        <w:numPr>
          <w:ilvl w:val="1"/>
          <w:numId w:val="23"/>
        </w:numPr>
        <w:spacing w:after="200" w:line="276" w:lineRule="auto"/>
        <w:ind w:left="426" w:right="-1" w:firstLine="20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возможность организации короткого перерыва (10–15 минут) при нарастании в поведении ребенка проявлений утомления, истощения.</w:t>
      </w:r>
    </w:p>
    <w:p w14:paraId="3A5C5D03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6.2. Освоение адаптированной основной образовательной программы, в том числе отдельной части или всего объема учебного предмета, курса, дисциплины (модуля), сопровождается промежуточной аттестацией обучающегося, проводимой в формах, определенных учебным планом, в том числе с учетом рекомендаций психолого-медико-педагогической комиссии.</w:t>
      </w:r>
    </w:p>
    <w:p w14:paraId="0469023B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6.3. Формы промежуточной и итоговой аттестации, в том числе текущего контроля успеваемости, устанавливаются с учетом психофизиологического состояния обучающегося. Форма контроля должна отражать, насколько достигнута цель обучения на каждом занятии. Не допускается завышение оценок обучающимся во избежание формирования ложных представлений о результатах обучения.</w:t>
      </w:r>
    </w:p>
    <w:p w14:paraId="4B873626" w14:textId="77777777" w:rsidR="003039D9" w:rsidRPr="003039D9" w:rsidRDefault="003039D9" w:rsidP="003039D9">
      <w:pPr>
        <w:widowControl w:val="0"/>
        <w:tabs>
          <w:tab w:val="left" w:pos="3015"/>
        </w:tabs>
        <w:spacing w:after="200" w:line="240" w:lineRule="auto"/>
        <w:ind w:left="1844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7.Итоговая аттестация (оценка) обучающихся по учебным предметам (курсам) не выносимым на ГИА</w:t>
      </w:r>
    </w:p>
    <w:p w14:paraId="1D3529CC" w14:textId="7777777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7.1. Итоговая оценка достижения планируемых результатов проводится у обучающихся, освоивших основную общеобразовательную программу </w:t>
      </w: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начального общего образования по всем учебным предметам из обязательной части учебного плана.</w:t>
      </w:r>
    </w:p>
    <w:p w14:paraId="1B91305B" w14:textId="7777777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sz w:val="28"/>
          <w:szCs w:val="28"/>
          <w:lang w:eastAsia="en-US"/>
        </w:rPr>
        <w:t>7.2. Итоговая аттестация достижения планируемых результатов общеобразовательных программ проводится по завершении освоения основного и среднего общего образования по учебным предметам(курсам), не выносимым на ГИА в формах и порядке определенных учителем-предметником на свое усмотрение в рабочей программе учебного предмета.</w:t>
      </w:r>
    </w:p>
    <w:p w14:paraId="2BF8E435" w14:textId="77777777" w:rsidR="003039D9" w:rsidRPr="003039D9" w:rsidRDefault="003039D9" w:rsidP="003039D9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7.3. Оценивание работ по итоговой аттестации (оценке) обучающихся по учебным предметам (курсам), не выносимым на ГИА, осуществляется в соответствии с п-ми 3.7 - 3.18. настоящего Положения.</w:t>
      </w:r>
    </w:p>
    <w:p w14:paraId="0657943B" w14:textId="77777777" w:rsidR="003039D9" w:rsidRPr="003039D9" w:rsidRDefault="003039D9" w:rsidP="003039D9">
      <w:pPr>
        <w:widowControl w:val="0"/>
        <w:spacing w:after="20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8. Ликвидация академической задолженности</w:t>
      </w:r>
    </w:p>
    <w:p w14:paraId="68DE6024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8.1.  Обучающиеся, имеющие академическую задолженность, вправе пройти промежуточную аттестацию по соответствующим учебному предмету, курсу (модулю) не более двух раз в сроки, определяемые приказом директора на основании решения педагогического совета, в пределах одного года с момента образования академической задолженности. </w:t>
      </w:r>
    </w:p>
    <w:p w14:paraId="361B3493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8.2. Обучающиеся обязаны ликвидировать академическую задолженность по учебным предметам, курсам (модулям) в установленные сроки.</w:t>
      </w:r>
    </w:p>
    <w:p w14:paraId="4CBCA9AB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8.3. Для проведения промежуточной аттестации во второй раз приказом директора создается комиссия, которая формируется по предметному принципу из не менее трех педагогических работников. Персональный состав комиссии утверждается приказом.</w:t>
      </w:r>
    </w:p>
    <w:p w14:paraId="7CC5DCC9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8.4. Ликвидация академической задолженности осуществляется в тех же формах, в которых была организована промежуточная аттестация.</w:t>
      </w:r>
    </w:p>
    <w:p w14:paraId="4DB3F8CA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8.5. Результаты ликвидации академической задолженности по соответствующему учебному предмету, курсу (модулю) оформляются протоколом комиссии.</w:t>
      </w:r>
    </w:p>
    <w:p w14:paraId="0C5C3B45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Протоколы комиссии с результатами ликвидации академической задолженности обучающихся хранятся у заместителя директора по учебной работе. </w:t>
      </w:r>
    </w:p>
    <w:p w14:paraId="495A9065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Положительные результаты ликвидации академической задолженности обучающихся фиксируются ответственным педагогическим работником в журнале успеваемости в порядке, предусмотренном настоящим Положением.</w:t>
      </w:r>
    </w:p>
    <w:p w14:paraId="326253BA" w14:textId="77777777" w:rsidR="003039D9" w:rsidRPr="003039D9" w:rsidRDefault="003039D9" w:rsidP="003039D9">
      <w:pPr>
        <w:widowControl w:val="0"/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8.6. Обучающиеся,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 с рекомендациями психолого-медико-педагогической комиссии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либо на обучение по индивидуальному учебному плану.</w:t>
      </w:r>
    </w:p>
    <w:p w14:paraId="0132C2AB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62C129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9. Текущий контроль успеваемости и промежуточная аттестация обучающихся, оставленных на повторное обучение</w:t>
      </w:r>
    </w:p>
    <w:p w14:paraId="4E990DB9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9.1. Контроль успеваемости обучающихся, оставленных на повторное обучение, проводится педагогическим работником в общем порядке.</w:t>
      </w:r>
    </w:p>
    <w:p w14:paraId="60B050A7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9.2. Промежуточная аттестация обучающихся, оставленных на повторное обучение, проводится педагогическим работником по тем учебным предметам, по которым обучающийся имел академическую задолженность в предыдущем году обучения. По остальным учебным предметам засчитываются результаты промежуточной аттестации обучающегося, полученные в предыдущем году обучения, если иное не предусмотрено индивидуальным учебным планом.</w:t>
      </w:r>
    </w:p>
    <w:p w14:paraId="6713021D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44FE81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Промежуточная и государственная итоговая аттестация</w:t>
      </w:r>
    </w:p>
    <w:p w14:paraId="74E4913F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обучающихся на дому</w:t>
      </w:r>
    </w:p>
    <w:p w14:paraId="7FA51DC9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10.1. Освоение основной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обучающегося, проводимой в формах, определенных учебным планом.</w:t>
      </w:r>
    </w:p>
    <w:p w14:paraId="7C74AA9E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10.2. Формы промежуточной и итоговой аттестации, в том числе текущего контроля успеваемости, устанавливаются с учетом психофизиологического состояния обучающегося. Форма контроля должна отражать, насколько достигнута цель обучения на каждом занятии. Не допускается завышение оценок обучающимся во избежание формирования ложных представлений о результатах обучения.</w:t>
      </w:r>
    </w:p>
    <w:p w14:paraId="22C26051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10.3. Если обучающийся временно обучался в другой образовательной организации или образовательном подразделении медицинской организации, то для зачета образовательных результатов должен представить справку об обучении, выданную организацией, проводившей обучение. Зачет результатов проводится по учебным предметам, которые указаны в справке об обучении.</w:t>
      </w:r>
    </w:p>
    <w:p w14:paraId="15F5D314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10.4. Государственная итоговая аттестация обучающихся, находящихся на длительном лечении, проводится в порядке, установленном приказом Минпросвещения, Рособрнадзора от 07.11.2018 № 189/1513 и приказом Минпросвещения, Рособрнадзора от 07.11.2018 № 190/1512.</w:t>
      </w:r>
    </w:p>
    <w:p w14:paraId="12AF5CF7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8E3A22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11. Промежуточная и государственная итоговая</w:t>
      </w:r>
    </w:p>
    <w:p w14:paraId="2759125B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аттестация экстернов</w:t>
      </w:r>
    </w:p>
    <w:p w14:paraId="1F21E508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11.1. Лица, осваивающие основную общеобразовательную программу соответствующего уровня общего образования в форме самообразования,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семейного образования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школе.</w:t>
      </w:r>
    </w:p>
    <w:p w14:paraId="725C31AE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11.2. Родители (законные представители) несовершеннолетних обучающихся вправе выбрать школу для прохождения аттестации на один учебный год, на весь период получения общего образования либо на период прохождения конкретной аттестации.</w:t>
      </w:r>
    </w:p>
    <w:p w14:paraId="55EACEE1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11.3. Экстерны при прохождении промежуточной и государственной итоговой аттестации пользуются академическими правами обучающихся.</w:t>
      </w:r>
    </w:p>
    <w:p w14:paraId="2C0F7285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11.4. Сроки подачи заявления о прохождении промежуточной аттестации экстерном, а также порядок возникновения, изменения и прекращения образовательных отношений с экстернами устанавливаются локальными нормативными актами школы.</w:t>
      </w:r>
    </w:p>
    <w:p w14:paraId="67A9178E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11.5. Школа утверждает график прохождения промежуточной аттестации экстерном, который предварительно согласует с экстерном или его родителями (законными представителями). Промежуточная аттестации экстернов проводится по не более чем одному учебному предмету (курсу) в день.</w:t>
      </w:r>
    </w:p>
    <w:p w14:paraId="5CF9881D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11.6. Промежуточная аттестация экстерна осуществляется педагогическим работником, реализующим соответствующую часть образовательной программы, в формах, определенных учебным планом, и в сроки, утвержденные календарным учебным графиком.</w:t>
      </w:r>
    </w:p>
    <w:p w14:paraId="6BE79F18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11.7. До начала промежуточной аттестации экстерн может получить консультацию по вопросам, касающимся аттестации, в пределах двух академических часов в соответствии с графиком, утвержденным приказом о зачислении экстерна.</w:t>
      </w:r>
    </w:p>
    <w:p w14:paraId="2FCF3E67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11.8. Экстерн имеет право на зачет результатов освоения учебных предметов, курсов, дисциплин (модулей), практики, дополнительных образовательных программ в иных организациях, осуществляющих образовательную деятельность, в порядке, предусмотренном локальным нормативным актом школы.</w:t>
      </w:r>
    </w:p>
    <w:p w14:paraId="3C99B170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11.9. Результаты промежуточной аттестации экстернов фиксируются педагогическими работниками в протоколах, которые хранятся в личном деле экстерна вместе с письменными работами.</w:t>
      </w:r>
    </w:p>
    <w:p w14:paraId="6F38DC1E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11.10. На основании протокола проведения промежуточной аттестации экстерну выдается справка с результатами прохождения промежуточной аттестации по образовательной программе соответствующего уровня общего образования по форме согласно приложению к настоящему Положению.</w:t>
      </w:r>
    </w:p>
    <w:p w14:paraId="73616135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11.11. Неудовлетворительные результаты промежуточной аттестации по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одному или нескольким учебным предметам, курсам, дисциплинам (модулям) и иным видам учебной деятельности, предусмотренным учебным планом, или непрохождение промежуточной аттестации при отсутствии уважительных причин признаются академической задолженностью.</w:t>
      </w:r>
    </w:p>
    <w:p w14:paraId="79DB2743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11.12. Обучающиеся по общеобразовательной программе в форме семейного образования, не ликвидировавшие в установленные сроки академической задолженности, продолжают получать образование в школе в соответствии с законодательством РФ и локальными нормативными актами школы.</w:t>
      </w:r>
    </w:p>
    <w:p w14:paraId="677E1CAA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11.13. Промежуточная и государственная итоговая аттестация могут проводиться в течение одного учебного года, но не должны совпадать по срокам.</w:t>
      </w:r>
    </w:p>
    <w:p w14:paraId="6C1E922D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11.14. Срок подачи заявления на зачисление в школу для прохождения государственной итоговой аттестации составляет:</w:t>
      </w:r>
    </w:p>
    <w:p w14:paraId="6BDAC22E" w14:textId="77777777" w:rsidR="003039D9" w:rsidRPr="003039D9" w:rsidRDefault="003039D9" w:rsidP="003039D9">
      <w:pPr>
        <w:widowControl w:val="0"/>
        <w:numPr>
          <w:ilvl w:val="1"/>
          <w:numId w:val="24"/>
        </w:numPr>
        <w:spacing w:after="200" w:line="276" w:lineRule="auto"/>
        <w:ind w:left="426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по образовательным программам основного общего образования – не менее чем за две недели до даты проведения итогового собеседования по русскому языку, но не позднее 1 марта;</w:t>
      </w:r>
    </w:p>
    <w:p w14:paraId="4258460A" w14:textId="77777777" w:rsidR="003039D9" w:rsidRPr="003039D9" w:rsidRDefault="003039D9" w:rsidP="003039D9">
      <w:pPr>
        <w:widowControl w:val="0"/>
        <w:numPr>
          <w:ilvl w:val="1"/>
          <w:numId w:val="25"/>
        </w:numPr>
        <w:spacing w:after="200" w:line="276" w:lineRule="auto"/>
        <w:ind w:left="426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образовательным программам среднего общего образования – не менее чем за две недели до проведения итогового сочинения (изложения), но не позднее 1 февраля.</w:t>
      </w:r>
    </w:p>
    <w:p w14:paraId="4F83B3B1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11.15. Экстерны допускаются к государственной итоговой аттестации по образовательным программам основного общего образования при условии получения на промежуточной аттестации отметок не ниже удовлетворительных, а также имеющие результат «зачет» за итоговое собеседование по русскому языку.</w:t>
      </w:r>
    </w:p>
    <w:p w14:paraId="0A9160C6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Экстерны допускаются к государственной итоговой аттестации по образовательным программам среднего общего образования при условии получения на промежуточной аттестации отметок не ниже удовлетворительных, а также имеющие результат «зачет» за итоговое сочинение (изложение).</w:t>
      </w:r>
    </w:p>
    <w:p w14:paraId="063A4CBF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11.16. Государственная итоговая аттестация экстернов осуществляется в порядке, установленном законодательством.</w:t>
      </w:r>
    </w:p>
    <w:p w14:paraId="059EF370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EDBE12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12. Особенности текущего контроля и промежуточной</w:t>
      </w:r>
    </w:p>
    <w:p w14:paraId="64A17CB9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b/>
          <w:sz w:val="28"/>
          <w:szCs w:val="28"/>
        </w:rPr>
        <w:t>аттестации при организации образовательного процесса с использованием электронного обучения и дистанционных образовательных технологий</w:t>
      </w:r>
    </w:p>
    <w:p w14:paraId="223AAA4A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 xml:space="preserve">12.1. При организации образовательного процесса с использованием электронного обучения и дистанционных образовательных технологий взаимодействие между педагогом и обучающимся может происходить в </w:t>
      </w:r>
      <w:r w:rsidRPr="003039D9">
        <w:rPr>
          <w:rFonts w:ascii="Times New Roman" w:eastAsia="Times New Roman" w:hAnsi="Times New Roman" w:cs="Times New Roman"/>
          <w:sz w:val="28"/>
          <w:szCs w:val="28"/>
        </w:rPr>
        <w:lastRenderedPageBreak/>
        <w:t>oнлайн- и (или) офлайн-режиме.</w:t>
      </w:r>
    </w:p>
    <w:p w14:paraId="3FA38DA2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12.2. В рамках текущего контроля педагогические работники вправе:</w:t>
      </w:r>
    </w:p>
    <w:p w14:paraId="007D54E6" w14:textId="77777777" w:rsidR="003039D9" w:rsidRPr="003039D9" w:rsidRDefault="003039D9" w:rsidP="003039D9">
      <w:pPr>
        <w:widowControl w:val="0"/>
        <w:numPr>
          <w:ilvl w:val="1"/>
          <w:numId w:val="26"/>
        </w:numPr>
        <w:spacing w:after="200" w:line="276" w:lineRule="auto"/>
        <w:ind w:left="426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проводить онлайн-опросы на информационной платформе «Учи.ру», в Skype или Zoom;</w:t>
      </w:r>
    </w:p>
    <w:p w14:paraId="632EB53F" w14:textId="77777777" w:rsidR="003039D9" w:rsidRPr="003039D9" w:rsidRDefault="003039D9" w:rsidP="003039D9">
      <w:pPr>
        <w:widowControl w:val="0"/>
        <w:numPr>
          <w:ilvl w:val="1"/>
          <w:numId w:val="27"/>
        </w:numPr>
        <w:spacing w:after="200" w:line="276" w:lineRule="auto"/>
        <w:ind w:left="426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проводить тестирование, контрольные работы;</w:t>
      </w:r>
    </w:p>
    <w:p w14:paraId="11EC2CD9" w14:textId="77777777" w:rsidR="003039D9" w:rsidRPr="003039D9" w:rsidRDefault="003039D9" w:rsidP="003039D9">
      <w:pPr>
        <w:widowControl w:val="0"/>
        <w:numPr>
          <w:ilvl w:val="1"/>
          <w:numId w:val="28"/>
        </w:numPr>
        <w:spacing w:after="200" w:line="276" w:lineRule="auto"/>
        <w:ind w:left="426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давать обучающимся задания в виде реферата, проекта, исследования с последующим выставлением отметки в журнал;</w:t>
      </w:r>
    </w:p>
    <w:p w14:paraId="2C81428C" w14:textId="77777777" w:rsidR="003039D9" w:rsidRPr="003039D9" w:rsidRDefault="003039D9" w:rsidP="003039D9">
      <w:pPr>
        <w:widowControl w:val="0"/>
        <w:numPr>
          <w:ilvl w:val="1"/>
          <w:numId w:val="29"/>
        </w:numPr>
        <w:spacing w:after="200" w:line="276" w:lineRule="auto"/>
        <w:ind w:left="426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потребовать от обучающегося подтвердить свою личность посредством включения веб-камеры на компьютере или ноутбуке. В исключительных случаях обучающиеся вправе с разрешения педагога не включать веб-камеру.</w:t>
      </w:r>
    </w:p>
    <w:p w14:paraId="75E2B3CC" w14:textId="77777777" w:rsidR="003039D9" w:rsidRPr="003039D9" w:rsidRDefault="003039D9" w:rsidP="003039D9">
      <w:pPr>
        <w:widowControl w:val="0"/>
        <w:spacing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188921" w14:textId="77777777" w:rsidR="003039D9" w:rsidRPr="003039D9" w:rsidRDefault="003039D9" w:rsidP="003039D9">
      <w:pPr>
        <w:autoSpaceDE w:val="0"/>
        <w:autoSpaceDN w:val="0"/>
        <w:adjustRightInd w:val="0"/>
        <w:spacing w:line="276" w:lineRule="auto"/>
        <w:ind w:firstLine="426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u w:color="000000"/>
          <w:lang w:eastAsia="en-US"/>
        </w:rPr>
      </w:pPr>
      <w:r w:rsidRPr="003039D9">
        <w:rPr>
          <w:rFonts w:ascii="Times New Roman" w:hAnsi="Times New Roman" w:cs="Times New Roman"/>
          <w:b/>
          <w:color w:val="000000"/>
          <w:spacing w:val="-2"/>
          <w:sz w:val="28"/>
          <w:szCs w:val="28"/>
          <w:u w:color="000000"/>
          <w:lang w:eastAsia="en-US"/>
        </w:rPr>
        <w:t>13. Заключительные положения</w:t>
      </w:r>
    </w:p>
    <w:p w14:paraId="69517FBE" w14:textId="77777777" w:rsidR="003039D9" w:rsidRPr="003039D9" w:rsidRDefault="003039D9" w:rsidP="003039D9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 w:cs="Times New Roman"/>
          <w:spacing w:val="-2"/>
          <w:sz w:val="28"/>
          <w:szCs w:val="28"/>
          <w:u w:color="000000"/>
          <w:lang w:eastAsia="en-US"/>
        </w:rPr>
      </w:pPr>
      <w:r w:rsidRPr="003039D9">
        <w:rPr>
          <w:rFonts w:ascii="Times New Roman" w:hAnsi="Times New Roman" w:cs="Times New Roman"/>
          <w:spacing w:val="-2"/>
          <w:sz w:val="28"/>
          <w:szCs w:val="28"/>
          <w:u w:color="000000"/>
          <w:lang w:eastAsia="en-US"/>
        </w:rPr>
        <w:t>13.1. Настоящее Положение принимается как локальный акт школы решением Педагогического совета и утверждается приказом директора.</w:t>
      </w:r>
    </w:p>
    <w:p w14:paraId="769E842C" w14:textId="77777777" w:rsidR="003039D9" w:rsidRPr="003039D9" w:rsidRDefault="003039D9" w:rsidP="003039D9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 w:cs="Times New Roman"/>
          <w:spacing w:val="-2"/>
          <w:sz w:val="28"/>
          <w:szCs w:val="28"/>
          <w:u w:color="000000"/>
          <w:lang w:eastAsia="en-US"/>
        </w:rPr>
      </w:pPr>
      <w:r w:rsidRPr="003039D9">
        <w:rPr>
          <w:rFonts w:ascii="Times New Roman" w:hAnsi="Times New Roman" w:cs="Times New Roman"/>
          <w:spacing w:val="-2"/>
          <w:sz w:val="28"/>
          <w:szCs w:val="28"/>
          <w:u w:color="000000"/>
          <w:lang w:eastAsia="en-US"/>
        </w:rPr>
        <w:t xml:space="preserve">13.2. Срок действия настоящего Положения не ограничен. С принятием настоящего Положения прежняя версия положения утрачивает свою силу. </w:t>
      </w:r>
    </w:p>
    <w:p w14:paraId="3A417842" w14:textId="77777777" w:rsidR="003039D9" w:rsidRPr="003039D9" w:rsidRDefault="003039D9" w:rsidP="003039D9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 w:cs="Times New Roman"/>
          <w:spacing w:val="-2"/>
          <w:sz w:val="28"/>
          <w:szCs w:val="28"/>
          <w:u w:color="000000"/>
          <w:lang w:eastAsia="en-US"/>
        </w:rPr>
      </w:pPr>
      <w:r w:rsidRPr="003039D9">
        <w:rPr>
          <w:rFonts w:ascii="Times New Roman" w:hAnsi="Times New Roman" w:cs="Times New Roman"/>
          <w:spacing w:val="-2"/>
          <w:sz w:val="28"/>
          <w:szCs w:val="28"/>
          <w:u w:color="000000"/>
          <w:lang w:eastAsia="en-US"/>
        </w:rPr>
        <w:t>13.3.</w:t>
      </w:r>
      <w:r w:rsidRPr="003039D9">
        <w:rPr>
          <w:rFonts w:ascii="TextBookC" w:hAnsi="TextBookC" w:cs="TextBookC"/>
          <w:color w:val="000000"/>
          <w:spacing w:val="-2"/>
          <w:sz w:val="18"/>
          <w:szCs w:val="18"/>
          <w:u w:color="000000"/>
          <w:lang w:eastAsia="en-US"/>
        </w:rPr>
        <w:t xml:space="preserve"> </w:t>
      </w:r>
      <w:r w:rsidRPr="003039D9">
        <w:rPr>
          <w:rFonts w:ascii="Times New Roman" w:hAnsi="Times New Roman" w:cs="Times New Roman"/>
          <w:spacing w:val="-2"/>
          <w:sz w:val="28"/>
          <w:szCs w:val="28"/>
          <w:u w:color="000000"/>
          <w:lang w:eastAsia="en-US"/>
        </w:rPr>
        <w:t>Изменения и дополнения в настоящее Положение вносятся и принимаются решением Педагогического совета и утверждаются приказом директора.</w:t>
      </w:r>
    </w:p>
    <w:p w14:paraId="7CAF4195" w14:textId="77777777" w:rsidR="003039D9" w:rsidRPr="003039D9" w:rsidRDefault="003039D9" w:rsidP="003039D9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D9">
        <w:rPr>
          <w:rFonts w:ascii="Times New Roman" w:eastAsia="Times New Roman" w:hAnsi="Times New Roman" w:cs="Times New Roman"/>
          <w:sz w:val="28"/>
          <w:szCs w:val="28"/>
        </w:rPr>
        <w:t>13.4. После принятия новой редакции Положения предыдущая редакция утрачивает силу.</w:t>
      </w:r>
    </w:p>
    <w:p w14:paraId="6A73E783" w14:textId="77777777" w:rsidR="003039D9" w:rsidRPr="003039D9" w:rsidRDefault="003039D9" w:rsidP="003039D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858C7D" w14:textId="77777777" w:rsidR="003039D9" w:rsidRPr="003039D9" w:rsidRDefault="003039D9" w:rsidP="003039D9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 w:cs="Times New Roman"/>
          <w:spacing w:val="-2"/>
          <w:sz w:val="28"/>
          <w:szCs w:val="28"/>
          <w:u w:color="000000"/>
          <w:lang w:eastAsia="en-US"/>
        </w:rPr>
      </w:pPr>
    </w:p>
    <w:p w14:paraId="4D6B99EF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FD4FD9" w14:textId="77777777" w:rsidR="003039D9" w:rsidRPr="003039D9" w:rsidRDefault="003039D9" w:rsidP="003039D9">
      <w:pPr>
        <w:widowControl w:val="0"/>
        <w:spacing w:line="276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ED127F" w14:textId="77777777" w:rsidR="003039D9" w:rsidRPr="003039D9" w:rsidRDefault="003039D9" w:rsidP="003039D9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EB63BB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5DF5B7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A86631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653140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1F6114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DC2DC9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D5329E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038C85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32C234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11058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ECD66F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EB51B1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A9C653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2A1B86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6E8E17" w14:textId="77777777" w:rsidR="003039D9" w:rsidRPr="003039D9" w:rsidRDefault="003039D9" w:rsidP="003039D9">
      <w:pPr>
        <w:widowControl w:val="0"/>
        <w:spacing w:line="240" w:lineRule="auto"/>
        <w:ind w:right="-1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6A75D3" w14:textId="77777777" w:rsidR="003039D9" w:rsidRPr="003039D9" w:rsidRDefault="003039D9" w:rsidP="003039D9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36EF13" w14:textId="77777777" w:rsidR="003039D9" w:rsidRPr="003039D9" w:rsidRDefault="003039D9" w:rsidP="003039D9">
      <w:pPr>
        <w:spacing w:after="200" w:line="276" w:lineRule="auto"/>
        <w:jc w:val="right"/>
        <w:rPr>
          <w:rFonts w:eastAsia="Times New Roman" w:hAnsi="Times New Roman" w:cs="Times New Roman"/>
          <w:color w:val="000000"/>
          <w:sz w:val="24"/>
          <w:szCs w:val="24"/>
          <w:lang w:eastAsia="en-US"/>
        </w:rPr>
      </w:pP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Приложение</w:t>
      </w:r>
      <w:r w:rsidRPr="003039D9">
        <w:rPr>
          <w:rFonts w:eastAsia="Times New Roman" w:cs="Times New Roman"/>
          <w:lang w:eastAsia="en-US"/>
        </w:rPr>
        <w:br/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к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положению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о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формах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периодичности</w:t>
      </w:r>
      <w:r w:rsidRPr="003039D9">
        <w:rPr>
          <w:rFonts w:eastAsia="Times New Roman" w:cs="Times New Roman"/>
          <w:lang w:eastAsia="en-US"/>
        </w:rPr>
        <w:br/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и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порядке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текущего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контроля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успеваемости</w:t>
      </w:r>
      <w:r w:rsidRPr="003039D9">
        <w:rPr>
          <w:rFonts w:eastAsia="Times New Roman" w:cs="Times New Roman"/>
          <w:lang w:eastAsia="en-US"/>
        </w:rPr>
        <w:br/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и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промежуточной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аттестации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обучающихся</w:t>
      </w:r>
      <w:r w:rsidRPr="003039D9">
        <w:rPr>
          <w:rFonts w:eastAsia="Times New Roman" w:cs="Times New Roman"/>
          <w:lang w:eastAsia="en-US"/>
        </w:rPr>
        <w:br/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по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основным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общеобразовательным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039D9">
        <w:rPr>
          <w:rFonts w:eastAsia="Times New Roman" w:hAnsi="Times New Roman" w:cs="Times New Roman"/>
          <w:color w:val="000000"/>
          <w:sz w:val="24"/>
          <w:szCs w:val="24"/>
          <w:lang w:eastAsia="en-US"/>
        </w:rPr>
        <w:t>программам</w:t>
      </w:r>
    </w:p>
    <w:p w14:paraId="1F7E9A6D" w14:textId="77777777" w:rsidR="003039D9" w:rsidRPr="003039D9" w:rsidRDefault="003039D9" w:rsidP="003039D9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3039D9">
        <w:rPr>
          <w:rFonts w:ascii="Times New Roman" w:eastAsia="Times New Roman" w:hAnsi="Times New Roman" w:cs="Times New Roman"/>
          <w:i/>
          <w:sz w:val="28"/>
          <w:szCs w:val="24"/>
        </w:rPr>
        <w:t>Оформляется на фирменном бланке школы</w:t>
      </w:r>
    </w:p>
    <w:p w14:paraId="56F6F800" w14:textId="77777777" w:rsidR="003039D9" w:rsidRPr="003039D9" w:rsidRDefault="003039D9" w:rsidP="003039D9">
      <w:pPr>
        <w:widowControl w:val="0"/>
        <w:spacing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5B94FEE0" w14:textId="77777777" w:rsidR="003039D9" w:rsidRPr="003039D9" w:rsidRDefault="003039D9" w:rsidP="003039D9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02C045" w14:textId="77777777" w:rsidR="003039D9" w:rsidRPr="003039D9" w:rsidRDefault="003039D9" w:rsidP="003039D9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D9">
        <w:rPr>
          <w:rFonts w:ascii="Times New Roman" w:eastAsia="Times New Roman" w:hAnsi="Times New Roman" w:cs="Times New Roman"/>
          <w:b/>
          <w:sz w:val="24"/>
          <w:szCs w:val="24"/>
        </w:rPr>
        <w:t>Форма справки</w:t>
      </w:r>
    </w:p>
    <w:p w14:paraId="4A9722A8" w14:textId="77777777" w:rsidR="003039D9" w:rsidRPr="003039D9" w:rsidRDefault="003039D9" w:rsidP="003039D9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D9">
        <w:rPr>
          <w:rFonts w:ascii="Times New Roman" w:eastAsia="Times New Roman" w:hAnsi="Times New Roman" w:cs="Times New Roman"/>
          <w:b/>
          <w:sz w:val="24"/>
          <w:szCs w:val="24"/>
        </w:rPr>
        <w:t>с результатами прохождения промежуточной аттестации по образовательной программе соответствующего уровня общего образования</w:t>
      </w:r>
    </w:p>
    <w:p w14:paraId="23197028" w14:textId="77777777" w:rsidR="003039D9" w:rsidRPr="003039D9" w:rsidRDefault="003039D9" w:rsidP="003039D9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F0824E" w14:textId="77777777" w:rsidR="003039D9" w:rsidRPr="003039D9" w:rsidRDefault="003039D9" w:rsidP="003039D9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C3A0A9" w14:textId="77777777" w:rsidR="003039D9" w:rsidRPr="003039D9" w:rsidRDefault="003039D9" w:rsidP="003039D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39D9">
        <w:rPr>
          <w:rFonts w:ascii="Times New Roman" w:eastAsia="Times New Roman" w:hAnsi="Times New Roman" w:cs="Times New Roman"/>
          <w:sz w:val="24"/>
          <w:szCs w:val="24"/>
        </w:rPr>
        <w:t>СПРАВКА</w:t>
      </w:r>
    </w:p>
    <w:p w14:paraId="45F74152" w14:textId="77777777" w:rsidR="003039D9" w:rsidRPr="003039D9" w:rsidRDefault="003039D9" w:rsidP="003039D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98" w:type="dxa"/>
        <w:tblLook w:val="04A0" w:firstRow="1" w:lastRow="0" w:firstColumn="1" w:lastColumn="0" w:noHBand="0" w:noVBand="1"/>
      </w:tblPr>
      <w:tblGrid>
        <w:gridCol w:w="1416"/>
        <w:gridCol w:w="663"/>
        <w:gridCol w:w="1749"/>
        <w:gridCol w:w="1174"/>
        <w:gridCol w:w="705"/>
        <w:gridCol w:w="2827"/>
        <w:gridCol w:w="1264"/>
      </w:tblGrid>
      <w:tr w:rsidR="003039D9" w:rsidRPr="003039D9" w14:paraId="270DB85F" w14:textId="77777777" w:rsidTr="00C047CF">
        <w:tc>
          <w:tcPr>
            <w:tcW w:w="97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1BD08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9D9" w:rsidRPr="003039D9" w14:paraId="06E7BD04" w14:textId="77777777" w:rsidTr="00C047CF">
        <w:tc>
          <w:tcPr>
            <w:tcW w:w="97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66CD88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  <w:tr w:rsidR="003039D9" w:rsidRPr="003039D9" w14:paraId="728EB7E7" w14:textId="77777777" w:rsidTr="00C047CF">
        <w:tc>
          <w:tcPr>
            <w:tcW w:w="1416" w:type="dxa"/>
            <w:hideMark/>
          </w:tcPr>
          <w:p w14:paraId="034AF76E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период с</w:t>
            </w:r>
          </w:p>
        </w:tc>
        <w:tc>
          <w:tcPr>
            <w:tcW w:w="3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02FA8B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hideMark/>
          </w:tcPr>
          <w:p w14:paraId="0352A090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6544F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hideMark/>
          </w:tcPr>
          <w:p w14:paraId="063D23B0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прошел(а)</w:t>
            </w:r>
          </w:p>
        </w:tc>
      </w:tr>
      <w:tr w:rsidR="003039D9" w:rsidRPr="003039D9" w14:paraId="15AED2FD" w14:textId="77777777" w:rsidTr="00C047CF">
        <w:tc>
          <w:tcPr>
            <w:tcW w:w="3828" w:type="dxa"/>
            <w:gridSpan w:val="3"/>
            <w:hideMark/>
          </w:tcPr>
          <w:p w14:paraId="6832161F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промежуточную аттестацию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87912E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6" w:type="dxa"/>
            <w:gridSpan w:val="3"/>
            <w:hideMark/>
          </w:tcPr>
          <w:p w14:paraId="3FD97D75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по основной образовательной программе</w:t>
            </w:r>
          </w:p>
        </w:tc>
      </w:tr>
      <w:tr w:rsidR="003039D9" w:rsidRPr="003039D9" w14:paraId="5B63E913" w14:textId="77777777" w:rsidTr="00C047CF"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E0F372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9" w:type="dxa"/>
            <w:gridSpan w:val="5"/>
            <w:hideMark/>
          </w:tcPr>
          <w:p w14:paraId="46E85DD1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 образования.</w:t>
            </w:r>
          </w:p>
        </w:tc>
      </w:tr>
    </w:tbl>
    <w:p w14:paraId="22F1690D" w14:textId="77777777" w:rsidR="003039D9" w:rsidRPr="003039D9" w:rsidRDefault="003039D9" w:rsidP="003039D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7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5"/>
        <w:gridCol w:w="4599"/>
        <w:gridCol w:w="2063"/>
        <w:gridCol w:w="2613"/>
      </w:tblGrid>
      <w:tr w:rsidR="003039D9" w:rsidRPr="003039D9" w14:paraId="28A4174B" w14:textId="77777777" w:rsidTr="00C047CF">
        <w:trPr>
          <w:trHeight w:val="600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57E7D3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6543CD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предмет, курс, дисциплина (модуль)</w:t>
            </w:r>
          </w:p>
        </w:tc>
        <w:tc>
          <w:tcPr>
            <w:tcW w:w="2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E6C126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Форма промежуточной аттестации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8CB90D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3039D9" w:rsidRPr="003039D9" w14:paraId="120EF230" w14:textId="77777777" w:rsidTr="00C047CF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1E5D7B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F50B3B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BC9E38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0E7E45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39D9" w:rsidRPr="003039D9" w14:paraId="7B0E72AD" w14:textId="77777777" w:rsidTr="00C047CF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6DDC19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1A1EB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CD915B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4E39DB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39D9" w:rsidRPr="003039D9" w14:paraId="3A20EAE7" w14:textId="77777777" w:rsidTr="00C047CF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525B2B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80786F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98FEE2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7705A8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39D9" w:rsidRPr="003039D9" w14:paraId="7A53F4B0" w14:textId="77777777" w:rsidTr="00C047CF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E076D6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3BBE32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FC3E75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F4F47C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39D9" w:rsidRPr="003039D9" w14:paraId="621D9A5C" w14:textId="77777777" w:rsidTr="00C047CF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DEF442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4D463E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8C9031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848635" w14:textId="77777777" w:rsidR="003039D9" w:rsidRPr="003039D9" w:rsidRDefault="003039D9" w:rsidP="003039D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4B7A5F9" w14:textId="77777777" w:rsidR="003039D9" w:rsidRPr="003039D9" w:rsidRDefault="003039D9" w:rsidP="003039D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67002C" w14:textId="77777777" w:rsidR="003039D9" w:rsidRPr="003039D9" w:rsidRDefault="003039D9" w:rsidP="003039D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9D9">
        <w:rPr>
          <w:rFonts w:ascii="Times New Roman" w:eastAsia="Times New Roman" w:hAnsi="Times New Roman" w:cs="Times New Roman"/>
          <w:sz w:val="24"/>
          <w:szCs w:val="24"/>
        </w:rPr>
        <w:t xml:space="preserve">Академическая задолженность по учебным предметам, курсам, дисциплинам (модулям):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039D9" w:rsidRPr="003039D9" w14:paraId="04125B21" w14:textId="77777777" w:rsidTr="00C047CF">
        <w:tc>
          <w:tcPr>
            <w:tcW w:w="10137" w:type="dxa"/>
            <w:tcBorders>
              <w:top w:val="nil"/>
            </w:tcBorders>
          </w:tcPr>
          <w:p w14:paraId="6E7E7318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3039D9" w:rsidRPr="003039D9" w14:paraId="348F800A" w14:textId="77777777" w:rsidTr="00C047CF">
        <w:tc>
          <w:tcPr>
            <w:tcW w:w="10137" w:type="dxa"/>
          </w:tcPr>
          <w:p w14:paraId="4F3EBAC2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14:paraId="002FD821" w14:textId="77777777" w:rsidR="003039D9" w:rsidRPr="003039D9" w:rsidRDefault="003039D9" w:rsidP="003039D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58"/>
        <w:gridCol w:w="261"/>
        <w:gridCol w:w="2414"/>
        <w:gridCol w:w="235"/>
        <w:gridCol w:w="3387"/>
      </w:tblGrid>
      <w:tr w:rsidR="003039D9" w:rsidRPr="003039D9" w14:paraId="4AD53936" w14:textId="77777777" w:rsidTr="00C047CF">
        <w:tc>
          <w:tcPr>
            <w:tcW w:w="3273" w:type="dxa"/>
            <w:hideMark/>
          </w:tcPr>
          <w:p w14:paraId="46830AF5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66" w:type="dxa"/>
          </w:tcPr>
          <w:p w14:paraId="2C482FD9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606DB3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565D4C02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9DCB7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9D9" w:rsidRPr="003039D9" w14:paraId="6EE2F0AA" w14:textId="77777777" w:rsidTr="00C047CF">
        <w:tc>
          <w:tcPr>
            <w:tcW w:w="3273" w:type="dxa"/>
          </w:tcPr>
          <w:p w14:paraId="7100B98F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dxa"/>
          </w:tcPr>
          <w:p w14:paraId="43DBA733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AA19EE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14:paraId="04B1A777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723834" w14:textId="77777777" w:rsidR="003039D9" w:rsidRPr="003039D9" w:rsidRDefault="003039D9" w:rsidP="003039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D9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1337986E" w14:textId="77777777" w:rsidR="003039D9" w:rsidRPr="003039D9" w:rsidRDefault="003039D9" w:rsidP="003039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39D9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56DF7260" w14:textId="77777777" w:rsidR="003039D9" w:rsidRPr="003039D9" w:rsidRDefault="003039D9" w:rsidP="003039D9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567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112"/>
        <w:tblW w:w="9415" w:type="dxa"/>
        <w:tblLook w:val="04A0" w:firstRow="1" w:lastRow="0" w:firstColumn="1" w:lastColumn="0" w:noHBand="0" w:noVBand="1"/>
      </w:tblPr>
      <w:tblGrid>
        <w:gridCol w:w="4822"/>
        <w:gridCol w:w="4593"/>
      </w:tblGrid>
      <w:tr w:rsidR="003039D9" w:rsidRPr="003039D9" w14:paraId="2BA30DA7" w14:textId="77777777" w:rsidTr="00C047CF">
        <w:trPr>
          <w:trHeight w:val="2031"/>
        </w:trPr>
        <w:tc>
          <w:tcPr>
            <w:tcW w:w="4822" w:type="dxa"/>
            <w:hideMark/>
          </w:tcPr>
          <w:p w14:paraId="5533B27A" w14:textId="77777777" w:rsidR="003039D9" w:rsidRPr="003039D9" w:rsidRDefault="003039D9" w:rsidP="003039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14:paraId="3B52D7D9" w14:textId="77777777" w:rsidR="003039D9" w:rsidRPr="003039D9" w:rsidRDefault="003039D9" w:rsidP="003039D9">
            <w:pPr>
              <w:spacing w:before="24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Педагогическим советом</w:t>
            </w:r>
          </w:p>
          <w:p w14:paraId="742F7E64" w14:textId="31D4B880" w:rsidR="003039D9" w:rsidRPr="003039D9" w:rsidRDefault="003039D9" w:rsidP="003039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</w:t>
            </w:r>
            <w:r w:rsidR="009C05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7</w:t>
            </w: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08</w:t>
            </w: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24</w:t>
            </w: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г </w:t>
            </w:r>
          </w:p>
          <w:p w14:paraId="5D10A502" w14:textId="77777777" w:rsidR="003039D9" w:rsidRPr="003039D9" w:rsidRDefault="003039D9" w:rsidP="003039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Протокол № </w:t>
            </w: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1</w:t>
            </w: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6297201B" w14:textId="77777777" w:rsidR="003039D9" w:rsidRPr="003039D9" w:rsidRDefault="003039D9" w:rsidP="003039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93" w:type="dxa"/>
          </w:tcPr>
          <w:p w14:paraId="5AB7989A" w14:textId="77777777" w:rsidR="003039D9" w:rsidRPr="003039D9" w:rsidRDefault="003039D9" w:rsidP="003039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14:paraId="50664242" w14:textId="77777777" w:rsidR="003039D9" w:rsidRPr="003039D9" w:rsidRDefault="003039D9" w:rsidP="003039D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 родительским комитетом </w:t>
            </w:r>
          </w:p>
          <w:p w14:paraId="7E08B08B" w14:textId="2B505533" w:rsidR="003039D9" w:rsidRPr="003039D9" w:rsidRDefault="003039D9" w:rsidP="003039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</w:rPr>
              <w:t>(«2</w:t>
            </w:r>
            <w:r w:rsidR="009C052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039D9">
              <w:rPr>
                <w:rFonts w:ascii="Times New Roman" w:eastAsia="Times New Roman" w:hAnsi="Times New Roman" w:cs="Times New Roman"/>
                <w:sz w:val="28"/>
                <w:szCs w:val="28"/>
              </w:rPr>
              <w:t>» августа 2024 года)</w:t>
            </w:r>
          </w:p>
          <w:p w14:paraId="2E69CB25" w14:textId="77777777" w:rsidR="003039D9" w:rsidRPr="003039D9" w:rsidRDefault="003039D9" w:rsidP="003039D9">
            <w:pPr>
              <w:spacing w:line="240" w:lineRule="auto"/>
              <w:ind w:left="774"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294F96E3" w14:textId="77777777" w:rsidR="003039D9" w:rsidRPr="003039D9" w:rsidRDefault="003039D9" w:rsidP="003039D9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567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AC1BEC9" w14:textId="77777777" w:rsidR="003039D9" w:rsidRDefault="003039D9" w:rsidP="007862E8">
      <w:pPr>
        <w:widowControl w:val="0"/>
        <w:spacing w:line="276" w:lineRule="auto"/>
        <w:ind w:left="338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303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libr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5F70"/>
    <w:multiLevelType w:val="hybridMultilevel"/>
    <w:tmpl w:val="136C8B88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118013D1"/>
    <w:multiLevelType w:val="hybridMultilevel"/>
    <w:tmpl w:val="DEC01CD6"/>
    <w:lvl w:ilvl="0" w:tplc="54ACD548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158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5AE6650"/>
    <w:multiLevelType w:val="hybridMultilevel"/>
    <w:tmpl w:val="36AE36F8"/>
    <w:lvl w:ilvl="0" w:tplc="54ACD548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158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9480C93"/>
    <w:multiLevelType w:val="hybridMultilevel"/>
    <w:tmpl w:val="AA8AD9C2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2070144A"/>
    <w:multiLevelType w:val="hybridMultilevel"/>
    <w:tmpl w:val="CCFEE0D6"/>
    <w:lvl w:ilvl="0" w:tplc="54ACD548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158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5166CD0"/>
    <w:multiLevelType w:val="hybridMultilevel"/>
    <w:tmpl w:val="D44E717C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D0055"/>
    <w:multiLevelType w:val="hybridMultilevel"/>
    <w:tmpl w:val="CA26CF84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AFF4633"/>
    <w:multiLevelType w:val="hybridMultilevel"/>
    <w:tmpl w:val="E5A0ACC0"/>
    <w:lvl w:ilvl="0" w:tplc="54ACD54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3515C1D"/>
    <w:multiLevelType w:val="hybridMultilevel"/>
    <w:tmpl w:val="E9E2045E"/>
    <w:lvl w:ilvl="0" w:tplc="54ACD54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9355C4"/>
    <w:multiLevelType w:val="multilevel"/>
    <w:tmpl w:val="09E4E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10" w15:restartNumberingAfterBreak="0">
    <w:nsid w:val="339C2782"/>
    <w:multiLevelType w:val="hybridMultilevel"/>
    <w:tmpl w:val="442A4E10"/>
    <w:lvl w:ilvl="0" w:tplc="085C32C0">
      <w:start w:val="5"/>
      <w:numFmt w:val="decimal"/>
      <w:lvlText w:val="%1."/>
      <w:lvlJc w:val="left"/>
      <w:pPr>
        <w:ind w:left="3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18" w:hanging="360"/>
      </w:pPr>
    </w:lvl>
    <w:lvl w:ilvl="2" w:tplc="0419001B" w:tentative="1">
      <w:start w:val="1"/>
      <w:numFmt w:val="lowerRoman"/>
      <w:lvlText w:val="%3."/>
      <w:lvlJc w:val="right"/>
      <w:pPr>
        <w:ind w:left="5138" w:hanging="180"/>
      </w:pPr>
    </w:lvl>
    <w:lvl w:ilvl="3" w:tplc="0419000F" w:tentative="1">
      <w:start w:val="1"/>
      <w:numFmt w:val="decimal"/>
      <w:lvlText w:val="%4."/>
      <w:lvlJc w:val="left"/>
      <w:pPr>
        <w:ind w:left="5858" w:hanging="360"/>
      </w:pPr>
    </w:lvl>
    <w:lvl w:ilvl="4" w:tplc="04190019" w:tentative="1">
      <w:start w:val="1"/>
      <w:numFmt w:val="lowerLetter"/>
      <w:lvlText w:val="%5."/>
      <w:lvlJc w:val="left"/>
      <w:pPr>
        <w:ind w:left="6578" w:hanging="360"/>
      </w:pPr>
    </w:lvl>
    <w:lvl w:ilvl="5" w:tplc="0419001B" w:tentative="1">
      <w:start w:val="1"/>
      <w:numFmt w:val="lowerRoman"/>
      <w:lvlText w:val="%6."/>
      <w:lvlJc w:val="right"/>
      <w:pPr>
        <w:ind w:left="7298" w:hanging="180"/>
      </w:pPr>
    </w:lvl>
    <w:lvl w:ilvl="6" w:tplc="0419000F" w:tentative="1">
      <w:start w:val="1"/>
      <w:numFmt w:val="decimal"/>
      <w:lvlText w:val="%7."/>
      <w:lvlJc w:val="left"/>
      <w:pPr>
        <w:ind w:left="8018" w:hanging="360"/>
      </w:pPr>
    </w:lvl>
    <w:lvl w:ilvl="7" w:tplc="04190019" w:tentative="1">
      <w:start w:val="1"/>
      <w:numFmt w:val="lowerLetter"/>
      <w:lvlText w:val="%8."/>
      <w:lvlJc w:val="left"/>
      <w:pPr>
        <w:ind w:left="8738" w:hanging="360"/>
      </w:pPr>
    </w:lvl>
    <w:lvl w:ilvl="8" w:tplc="0419001B" w:tentative="1">
      <w:start w:val="1"/>
      <w:numFmt w:val="lowerRoman"/>
      <w:lvlText w:val="%9."/>
      <w:lvlJc w:val="right"/>
      <w:pPr>
        <w:ind w:left="9458" w:hanging="180"/>
      </w:pPr>
    </w:lvl>
  </w:abstractNum>
  <w:abstractNum w:abstractNumId="11" w15:restartNumberingAfterBreak="0">
    <w:nsid w:val="34640F68"/>
    <w:multiLevelType w:val="hybridMultilevel"/>
    <w:tmpl w:val="985A1B8E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3B1F57E9"/>
    <w:multiLevelType w:val="hybridMultilevel"/>
    <w:tmpl w:val="3F96A6BE"/>
    <w:lvl w:ilvl="0" w:tplc="54ACD54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460E82"/>
    <w:multiLevelType w:val="hybridMultilevel"/>
    <w:tmpl w:val="A88C8B2C"/>
    <w:lvl w:ilvl="0" w:tplc="F626A6F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3FE86A4A"/>
    <w:multiLevelType w:val="hybridMultilevel"/>
    <w:tmpl w:val="733897F4"/>
    <w:lvl w:ilvl="0" w:tplc="54ACD54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3D05239"/>
    <w:multiLevelType w:val="hybridMultilevel"/>
    <w:tmpl w:val="5DD89F8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44F4141F"/>
    <w:multiLevelType w:val="hybridMultilevel"/>
    <w:tmpl w:val="505E7DFC"/>
    <w:lvl w:ilvl="0" w:tplc="F626A6F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863428C"/>
    <w:multiLevelType w:val="hybridMultilevel"/>
    <w:tmpl w:val="B9C4152A"/>
    <w:lvl w:ilvl="0" w:tplc="54ACD548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158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9A6362C"/>
    <w:multiLevelType w:val="hybridMultilevel"/>
    <w:tmpl w:val="244E42C2"/>
    <w:lvl w:ilvl="0" w:tplc="54ACD54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ACF1E01"/>
    <w:multiLevelType w:val="hybridMultilevel"/>
    <w:tmpl w:val="DF2E681A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4B0E0AFA"/>
    <w:multiLevelType w:val="hybridMultilevel"/>
    <w:tmpl w:val="FF449178"/>
    <w:lvl w:ilvl="0" w:tplc="54ACD54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1062CF"/>
    <w:multiLevelType w:val="hybridMultilevel"/>
    <w:tmpl w:val="85E049A0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2" w15:restartNumberingAfterBreak="0">
    <w:nsid w:val="566F3662"/>
    <w:multiLevelType w:val="hybridMultilevel"/>
    <w:tmpl w:val="510CD1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42675"/>
    <w:multiLevelType w:val="hybridMultilevel"/>
    <w:tmpl w:val="CEEEF4BC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5D1835F8"/>
    <w:multiLevelType w:val="hybridMultilevel"/>
    <w:tmpl w:val="B4BC3DCA"/>
    <w:lvl w:ilvl="0" w:tplc="54ACD548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C0BA4DE4">
      <w:numFmt w:val="bullet"/>
      <w:lvlText w:val="•"/>
      <w:lvlJc w:val="left"/>
      <w:pPr>
        <w:ind w:left="322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4F5489E"/>
    <w:multiLevelType w:val="hybridMultilevel"/>
    <w:tmpl w:val="48401A40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6354928"/>
    <w:multiLevelType w:val="hybridMultilevel"/>
    <w:tmpl w:val="F4B2EFB0"/>
    <w:lvl w:ilvl="0" w:tplc="54ACD54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D1342FD"/>
    <w:multiLevelType w:val="hybridMultilevel"/>
    <w:tmpl w:val="3EB2A430"/>
    <w:lvl w:ilvl="0" w:tplc="54ACD548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158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6F7E06EA"/>
    <w:multiLevelType w:val="hybridMultilevel"/>
    <w:tmpl w:val="3F1C9BF4"/>
    <w:lvl w:ilvl="0" w:tplc="5462B1D2">
      <w:start w:val="1"/>
      <w:numFmt w:val="decimal"/>
      <w:lvlText w:val="%1."/>
      <w:lvlJc w:val="left"/>
      <w:pPr>
        <w:ind w:left="3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65" w:hanging="360"/>
      </w:pPr>
    </w:lvl>
    <w:lvl w:ilvl="2" w:tplc="0419001B" w:tentative="1">
      <w:start w:val="1"/>
      <w:numFmt w:val="lowerRoman"/>
      <w:lvlText w:val="%3."/>
      <w:lvlJc w:val="right"/>
      <w:pPr>
        <w:ind w:left="5185" w:hanging="180"/>
      </w:pPr>
    </w:lvl>
    <w:lvl w:ilvl="3" w:tplc="0419000F" w:tentative="1">
      <w:start w:val="1"/>
      <w:numFmt w:val="decimal"/>
      <w:lvlText w:val="%4."/>
      <w:lvlJc w:val="left"/>
      <w:pPr>
        <w:ind w:left="5905" w:hanging="360"/>
      </w:pPr>
    </w:lvl>
    <w:lvl w:ilvl="4" w:tplc="04190019" w:tentative="1">
      <w:start w:val="1"/>
      <w:numFmt w:val="lowerLetter"/>
      <w:lvlText w:val="%5."/>
      <w:lvlJc w:val="left"/>
      <w:pPr>
        <w:ind w:left="6625" w:hanging="360"/>
      </w:pPr>
    </w:lvl>
    <w:lvl w:ilvl="5" w:tplc="0419001B" w:tentative="1">
      <w:start w:val="1"/>
      <w:numFmt w:val="lowerRoman"/>
      <w:lvlText w:val="%6."/>
      <w:lvlJc w:val="right"/>
      <w:pPr>
        <w:ind w:left="7345" w:hanging="180"/>
      </w:pPr>
    </w:lvl>
    <w:lvl w:ilvl="6" w:tplc="0419000F" w:tentative="1">
      <w:start w:val="1"/>
      <w:numFmt w:val="decimal"/>
      <w:lvlText w:val="%7."/>
      <w:lvlJc w:val="left"/>
      <w:pPr>
        <w:ind w:left="8065" w:hanging="360"/>
      </w:pPr>
    </w:lvl>
    <w:lvl w:ilvl="7" w:tplc="04190019" w:tentative="1">
      <w:start w:val="1"/>
      <w:numFmt w:val="lowerLetter"/>
      <w:lvlText w:val="%8."/>
      <w:lvlJc w:val="left"/>
      <w:pPr>
        <w:ind w:left="8785" w:hanging="360"/>
      </w:pPr>
    </w:lvl>
    <w:lvl w:ilvl="8" w:tplc="0419001B" w:tentative="1">
      <w:start w:val="1"/>
      <w:numFmt w:val="lowerRoman"/>
      <w:lvlText w:val="%9."/>
      <w:lvlJc w:val="right"/>
      <w:pPr>
        <w:ind w:left="9505" w:hanging="180"/>
      </w:pPr>
    </w:lvl>
  </w:abstractNum>
  <w:abstractNum w:abstractNumId="29" w15:restartNumberingAfterBreak="0">
    <w:nsid w:val="71F93001"/>
    <w:multiLevelType w:val="hybridMultilevel"/>
    <w:tmpl w:val="D1DEE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83AE4"/>
    <w:multiLevelType w:val="hybridMultilevel"/>
    <w:tmpl w:val="508A27EA"/>
    <w:lvl w:ilvl="0" w:tplc="54ACD548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54ACD548">
      <w:start w:val="1"/>
      <w:numFmt w:val="bullet"/>
      <w:lvlText w:val=""/>
      <w:lvlJc w:val="left"/>
      <w:pPr>
        <w:ind w:left="158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774B3DCC"/>
    <w:multiLevelType w:val="hybridMultilevel"/>
    <w:tmpl w:val="6B306BE4"/>
    <w:lvl w:ilvl="0" w:tplc="F626A6F6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32" w15:restartNumberingAfterBreak="0">
    <w:nsid w:val="790F7AF3"/>
    <w:multiLevelType w:val="hybridMultilevel"/>
    <w:tmpl w:val="0AF47572"/>
    <w:lvl w:ilvl="0" w:tplc="54ACD5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23"/>
  </w:num>
  <w:num w:numId="4">
    <w:abstractNumId w:val="5"/>
  </w:num>
  <w:num w:numId="5">
    <w:abstractNumId w:val="15"/>
  </w:num>
  <w:num w:numId="6">
    <w:abstractNumId w:val="19"/>
  </w:num>
  <w:num w:numId="7">
    <w:abstractNumId w:val="13"/>
  </w:num>
  <w:num w:numId="8">
    <w:abstractNumId w:val="21"/>
  </w:num>
  <w:num w:numId="9">
    <w:abstractNumId w:val="11"/>
  </w:num>
  <w:num w:numId="10">
    <w:abstractNumId w:val="6"/>
  </w:num>
  <w:num w:numId="11">
    <w:abstractNumId w:val="3"/>
  </w:num>
  <w:num w:numId="12">
    <w:abstractNumId w:val="0"/>
  </w:num>
  <w:num w:numId="13">
    <w:abstractNumId w:val="28"/>
  </w:num>
  <w:num w:numId="14">
    <w:abstractNumId w:val="29"/>
  </w:num>
  <w:num w:numId="15">
    <w:abstractNumId w:val="32"/>
  </w:num>
  <w:num w:numId="16">
    <w:abstractNumId w:val="24"/>
  </w:num>
  <w:num w:numId="17">
    <w:abstractNumId w:val="8"/>
  </w:num>
  <w:num w:numId="18">
    <w:abstractNumId w:val="20"/>
  </w:num>
  <w:num w:numId="19">
    <w:abstractNumId w:val="26"/>
  </w:num>
  <w:num w:numId="20">
    <w:abstractNumId w:val="18"/>
  </w:num>
  <w:num w:numId="21">
    <w:abstractNumId w:val="12"/>
  </w:num>
  <w:num w:numId="22">
    <w:abstractNumId w:val="14"/>
  </w:num>
  <w:num w:numId="23">
    <w:abstractNumId w:val="7"/>
  </w:num>
  <w:num w:numId="24">
    <w:abstractNumId w:val="1"/>
  </w:num>
  <w:num w:numId="25">
    <w:abstractNumId w:val="4"/>
  </w:num>
  <w:num w:numId="26">
    <w:abstractNumId w:val="17"/>
  </w:num>
  <w:num w:numId="27">
    <w:abstractNumId w:val="30"/>
  </w:num>
  <w:num w:numId="28">
    <w:abstractNumId w:val="2"/>
  </w:num>
  <w:num w:numId="29">
    <w:abstractNumId w:val="27"/>
  </w:num>
  <w:num w:numId="30">
    <w:abstractNumId w:val="31"/>
  </w:num>
  <w:num w:numId="31">
    <w:abstractNumId w:val="10"/>
  </w:num>
  <w:num w:numId="32">
    <w:abstractNumId w:val="1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A2"/>
    <w:rsid w:val="003039D9"/>
    <w:rsid w:val="007862E8"/>
    <w:rsid w:val="009C052C"/>
    <w:rsid w:val="00A23E08"/>
    <w:rsid w:val="00A74871"/>
    <w:rsid w:val="00B312A2"/>
    <w:rsid w:val="00BD6850"/>
    <w:rsid w:val="00C832DF"/>
    <w:rsid w:val="00D36BCD"/>
    <w:rsid w:val="00FB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4CD7"/>
  <w15:chartTrackingRefBased/>
  <w15:docId w15:val="{4F8BC0D4-36D6-4965-9B89-C4AB4156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2E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E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862E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78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9E9F-6D52-4812-8DF1-D4A91BCF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19</Pages>
  <Words>5380</Words>
  <Characters>30667</Characters>
  <Application>Microsoft Office Word</Application>
  <DocSecurity>0</DocSecurity>
  <Lines>255</Lines>
  <Paragraphs>71</Paragraphs>
  <ScaleCrop>false</ScaleCrop>
  <Company/>
  <LinksUpToDate>false</LinksUpToDate>
  <CharactersWithSpaces>35976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10</cp:revision>
  <dcterms:created xsi:type="dcterms:W3CDTF">2024-09-17T07:28:00Z</dcterms:created>
  <dcterms:modified xsi:type="dcterms:W3CDTF">2024-09-17T11:42:00Z</dcterms:modified>
</cp:coreProperties>
</file>